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43" w:rsidRPr="0062386C" w:rsidRDefault="00A80A43" w:rsidP="00B948E6">
      <w:pPr>
        <w:spacing w:after="0" w:line="240" w:lineRule="auto"/>
        <w:jc w:val="center"/>
        <w:rPr>
          <w:rFonts w:ascii="Times New Roman" w:hAnsi="Times New Roman" w:cs="Times New Roman"/>
          <w:sz w:val="36"/>
          <w:szCs w:val="36"/>
          <w:lang w:eastAsia="ru-RU"/>
        </w:rPr>
      </w:pPr>
      <w:r w:rsidRPr="0062386C">
        <w:rPr>
          <w:rFonts w:ascii="Times New Roman" w:hAnsi="Times New Roman" w:cs="Times New Roman"/>
          <w:noProof/>
          <w:kern w:val="2"/>
          <w:sz w:val="36"/>
          <w:szCs w:val="36"/>
          <w:lang w:eastAsia="uk-UA"/>
        </w:rPr>
        <w:drawing>
          <wp:inline distT="0" distB="0" distL="0" distR="0" wp14:anchorId="3B79F43D" wp14:editId="509B8B85">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80A43" w:rsidRPr="0062386C" w:rsidRDefault="00A80A43" w:rsidP="00B948E6">
      <w:pPr>
        <w:spacing w:after="0" w:line="240" w:lineRule="auto"/>
        <w:rPr>
          <w:rFonts w:ascii="Times New Roman" w:hAnsi="Times New Roman" w:cs="Times New Roman"/>
          <w:sz w:val="36"/>
          <w:szCs w:val="36"/>
          <w:lang w:eastAsia="ru-RU"/>
        </w:rPr>
      </w:pPr>
    </w:p>
    <w:p w:rsidR="00A80A43" w:rsidRPr="0062386C" w:rsidRDefault="00A80A43" w:rsidP="00B948E6">
      <w:pPr>
        <w:widowControl w:val="0"/>
        <w:spacing w:after="0" w:line="240" w:lineRule="auto"/>
        <w:jc w:val="center"/>
        <w:rPr>
          <w:rFonts w:ascii="Times New Roman" w:hAnsi="Times New Roman" w:cs="Times New Roman"/>
          <w:bCs/>
          <w:kern w:val="2"/>
          <w:sz w:val="36"/>
          <w:szCs w:val="36"/>
          <w:lang w:eastAsia="hi-IN" w:bidi="hi-IN"/>
        </w:rPr>
      </w:pPr>
      <w:r w:rsidRPr="0062386C">
        <w:rPr>
          <w:rFonts w:ascii="Times New Roman" w:hAnsi="Times New Roman" w:cs="Times New Roman"/>
          <w:bCs/>
          <w:kern w:val="2"/>
          <w:sz w:val="36"/>
          <w:szCs w:val="36"/>
          <w:lang w:eastAsia="hi-IN" w:bidi="hi-IN"/>
        </w:rPr>
        <w:t>ВИЩА КВАЛІФІКАЦІЙНА КОМІСІЯ СУДДІВ УКРАЇНИ</w:t>
      </w:r>
    </w:p>
    <w:p w:rsidR="00A80A43" w:rsidRDefault="00A80A43" w:rsidP="00B948E6">
      <w:pPr>
        <w:spacing w:after="0" w:line="240" w:lineRule="auto"/>
        <w:ind w:firstLine="708"/>
        <w:rPr>
          <w:rFonts w:ascii="Times New Roman" w:hAnsi="Times New Roman" w:cs="Times New Roman"/>
          <w:sz w:val="26"/>
          <w:szCs w:val="26"/>
          <w:lang w:eastAsia="ru-RU"/>
        </w:rPr>
      </w:pPr>
    </w:p>
    <w:p w:rsidR="00A80A43" w:rsidRPr="006A349E" w:rsidRDefault="00A80A43" w:rsidP="00B948E6">
      <w:pPr>
        <w:spacing w:after="0" w:line="240" w:lineRule="auto"/>
        <w:rPr>
          <w:rFonts w:ascii="Times New Roman" w:hAnsi="Times New Roman" w:cs="Times New Roman"/>
          <w:sz w:val="26"/>
          <w:szCs w:val="26"/>
          <w:lang w:eastAsia="ru-RU"/>
        </w:rPr>
      </w:pPr>
      <w:r w:rsidRPr="006A349E">
        <w:rPr>
          <w:rFonts w:ascii="Times New Roman" w:hAnsi="Times New Roman" w:cs="Times New Roman"/>
          <w:sz w:val="26"/>
          <w:szCs w:val="26"/>
          <w:lang w:eastAsia="ru-RU"/>
        </w:rPr>
        <w:t xml:space="preserve">21 серпня 2023 року </w:t>
      </w:r>
      <w:r w:rsidRPr="006A349E">
        <w:rPr>
          <w:rFonts w:ascii="Times New Roman" w:hAnsi="Times New Roman" w:cs="Times New Roman"/>
          <w:sz w:val="26"/>
          <w:szCs w:val="26"/>
          <w:lang w:eastAsia="ru-RU"/>
        </w:rPr>
        <w:tab/>
      </w:r>
      <w:r w:rsidRPr="006A349E">
        <w:rPr>
          <w:rFonts w:ascii="Times New Roman" w:hAnsi="Times New Roman" w:cs="Times New Roman"/>
          <w:sz w:val="26"/>
          <w:szCs w:val="26"/>
          <w:lang w:eastAsia="ru-RU"/>
        </w:rPr>
        <w:tab/>
      </w:r>
      <w:r w:rsidRPr="006A349E">
        <w:rPr>
          <w:rFonts w:ascii="Times New Roman" w:hAnsi="Times New Roman" w:cs="Times New Roman"/>
          <w:sz w:val="26"/>
          <w:szCs w:val="26"/>
          <w:lang w:eastAsia="ru-RU"/>
        </w:rPr>
        <w:tab/>
      </w:r>
      <w:r w:rsidRPr="006A349E">
        <w:rPr>
          <w:rFonts w:ascii="Times New Roman" w:hAnsi="Times New Roman" w:cs="Times New Roman"/>
          <w:sz w:val="26"/>
          <w:szCs w:val="26"/>
          <w:lang w:eastAsia="ru-RU"/>
        </w:rPr>
        <w:tab/>
      </w:r>
      <w:r w:rsidRPr="006A349E">
        <w:rPr>
          <w:rFonts w:ascii="Times New Roman" w:hAnsi="Times New Roman" w:cs="Times New Roman"/>
          <w:sz w:val="26"/>
          <w:szCs w:val="26"/>
          <w:lang w:eastAsia="ru-RU"/>
        </w:rPr>
        <w:tab/>
      </w:r>
      <w:r w:rsidRPr="006A349E">
        <w:rPr>
          <w:rFonts w:ascii="Times New Roman" w:hAnsi="Times New Roman" w:cs="Times New Roman"/>
          <w:sz w:val="26"/>
          <w:szCs w:val="26"/>
          <w:lang w:eastAsia="ru-RU"/>
        </w:rPr>
        <w:tab/>
      </w:r>
      <w:r w:rsidRPr="006A349E">
        <w:rPr>
          <w:rFonts w:ascii="Times New Roman" w:hAnsi="Times New Roman" w:cs="Times New Roman"/>
          <w:sz w:val="26"/>
          <w:szCs w:val="26"/>
          <w:lang w:eastAsia="ru-RU"/>
        </w:rPr>
        <w:tab/>
      </w:r>
      <w:r w:rsidR="001C55E9">
        <w:rPr>
          <w:rFonts w:ascii="Times New Roman" w:hAnsi="Times New Roman" w:cs="Times New Roman"/>
          <w:sz w:val="26"/>
          <w:szCs w:val="26"/>
          <w:lang w:eastAsia="ru-RU"/>
        </w:rPr>
        <w:tab/>
      </w:r>
      <w:r w:rsidRPr="006A349E">
        <w:rPr>
          <w:rFonts w:ascii="Times New Roman" w:hAnsi="Times New Roman" w:cs="Times New Roman"/>
          <w:sz w:val="26"/>
          <w:szCs w:val="26"/>
          <w:lang w:eastAsia="ru-RU"/>
        </w:rPr>
        <w:tab/>
      </w:r>
      <w:r w:rsidR="006A349E">
        <w:rPr>
          <w:rFonts w:ascii="Times New Roman" w:hAnsi="Times New Roman" w:cs="Times New Roman"/>
          <w:sz w:val="26"/>
          <w:szCs w:val="26"/>
          <w:lang w:eastAsia="ru-RU"/>
        </w:rPr>
        <w:t xml:space="preserve">     </w:t>
      </w:r>
      <w:r w:rsidRPr="006A349E">
        <w:rPr>
          <w:rFonts w:ascii="Times New Roman" w:hAnsi="Times New Roman" w:cs="Times New Roman"/>
          <w:sz w:val="26"/>
          <w:szCs w:val="26"/>
          <w:lang w:eastAsia="ru-RU"/>
        </w:rPr>
        <w:t>м. Київ</w:t>
      </w:r>
    </w:p>
    <w:p w:rsidR="00A80A43" w:rsidRPr="006A349E" w:rsidRDefault="00A80A43" w:rsidP="00B948E6">
      <w:pPr>
        <w:spacing w:after="0" w:line="240" w:lineRule="auto"/>
        <w:rPr>
          <w:rFonts w:ascii="Times New Roman" w:hAnsi="Times New Roman" w:cs="Times New Roman"/>
          <w:sz w:val="26"/>
          <w:szCs w:val="26"/>
          <w:lang w:eastAsia="ru-RU"/>
        </w:rPr>
      </w:pPr>
    </w:p>
    <w:p w:rsidR="00A80A43" w:rsidRPr="006A349E" w:rsidRDefault="00A80A43" w:rsidP="001C55E9">
      <w:pPr>
        <w:spacing w:after="0" w:line="360" w:lineRule="auto"/>
        <w:jc w:val="center"/>
        <w:rPr>
          <w:rFonts w:ascii="Times New Roman" w:hAnsi="Times New Roman" w:cs="Times New Roman"/>
          <w:bCs/>
          <w:sz w:val="26"/>
          <w:szCs w:val="26"/>
          <w:lang w:eastAsia="ru-RU"/>
        </w:rPr>
      </w:pPr>
      <w:r w:rsidRPr="006A349E">
        <w:rPr>
          <w:rFonts w:ascii="Times New Roman" w:hAnsi="Times New Roman" w:cs="Times New Roman"/>
          <w:bCs/>
          <w:sz w:val="26"/>
          <w:szCs w:val="26"/>
          <w:lang w:eastAsia="ru-RU"/>
        </w:rPr>
        <w:t xml:space="preserve">Р І Ш Е Н </w:t>
      </w:r>
      <w:proofErr w:type="spellStart"/>
      <w:r w:rsidRPr="006A349E">
        <w:rPr>
          <w:rFonts w:ascii="Times New Roman" w:hAnsi="Times New Roman" w:cs="Times New Roman"/>
          <w:bCs/>
          <w:sz w:val="26"/>
          <w:szCs w:val="26"/>
          <w:lang w:eastAsia="ru-RU"/>
        </w:rPr>
        <w:t>Н</w:t>
      </w:r>
      <w:proofErr w:type="spellEnd"/>
      <w:r w:rsidRPr="006A349E">
        <w:rPr>
          <w:rFonts w:ascii="Times New Roman" w:hAnsi="Times New Roman" w:cs="Times New Roman"/>
          <w:bCs/>
          <w:sz w:val="26"/>
          <w:szCs w:val="26"/>
          <w:lang w:eastAsia="ru-RU"/>
        </w:rPr>
        <w:t xml:space="preserve"> Я № </w:t>
      </w:r>
      <w:r w:rsidR="001C55E9" w:rsidRPr="001C55E9">
        <w:rPr>
          <w:rFonts w:ascii="Times New Roman" w:hAnsi="Times New Roman" w:cs="Times New Roman"/>
          <w:bCs/>
          <w:sz w:val="26"/>
          <w:szCs w:val="26"/>
          <w:u w:val="single"/>
          <w:lang w:eastAsia="ru-RU"/>
        </w:rPr>
        <w:t>24/дп-23</w:t>
      </w:r>
    </w:p>
    <w:p w:rsidR="00A80A43" w:rsidRPr="006A349E" w:rsidRDefault="00A80A43" w:rsidP="001C55E9">
      <w:pPr>
        <w:shd w:val="clear" w:color="auto" w:fill="FFFFFF"/>
        <w:tabs>
          <w:tab w:val="left" w:pos="567"/>
        </w:tabs>
        <w:spacing w:after="0" w:line="360" w:lineRule="auto"/>
        <w:ind w:right="-1"/>
        <w:jc w:val="both"/>
        <w:rPr>
          <w:rFonts w:ascii="Times New Roman" w:hAnsi="Times New Roman" w:cs="Times New Roman"/>
          <w:sz w:val="26"/>
          <w:szCs w:val="26"/>
        </w:rPr>
      </w:pPr>
      <w:r w:rsidRPr="006A349E">
        <w:rPr>
          <w:rFonts w:ascii="Times New Roman" w:hAnsi="Times New Roman" w:cs="Times New Roman"/>
          <w:sz w:val="26"/>
          <w:szCs w:val="26"/>
        </w:rPr>
        <w:t>Вища кваліфікаційна комісія суддів України у складі колегії:</w:t>
      </w:r>
    </w:p>
    <w:p w:rsidR="00A80A43" w:rsidRPr="006A349E" w:rsidRDefault="00A80A43" w:rsidP="00B948E6">
      <w:pPr>
        <w:shd w:val="clear" w:color="auto" w:fill="FFFFFF"/>
        <w:tabs>
          <w:tab w:val="left" w:pos="567"/>
        </w:tabs>
        <w:spacing w:after="0" w:line="240" w:lineRule="auto"/>
        <w:ind w:right="-1"/>
        <w:jc w:val="both"/>
        <w:rPr>
          <w:rFonts w:ascii="Times New Roman" w:hAnsi="Times New Roman" w:cs="Times New Roman"/>
          <w:sz w:val="26"/>
          <w:szCs w:val="26"/>
        </w:rPr>
      </w:pPr>
    </w:p>
    <w:p w:rsidR="00A80A43" w:rsidRPr="006A349E" w:rsidRDefault="00A80A43" w:rsidP="00B948E6">
      <w:pPr>
        <w:shd w:val="clear" w:color="auto" w:fill="FFFFFF"/>
        <w:spacing w:after="0" w:line="240" w:lineRule="auto"/>
        <w:ind w:right="-1"/>
        <w:jc w:val="both"/>
        <w:rPr>
          <w:rFonts w:ascii="Times New Roman" w:hAnsi="Times New Roman" w:cs="Times New Roman"/>
          <w:sz w:val="26"/>
          <w:szCs w:val="26"/>
        </w:rPr>
      </w:pPr>
      <w:r w:rsidRPr="006A349E">
        <w:rPr>
          <w:rFonts w:ascii="Times New Roman" w:hAnsi="Times New Roman" w:cs="Times New Roman"/>
          <w:sz w:val="26"/>
          <w:szCs w:val="26"/>
        </w:rPr>
        <w:t>головуючого – Чумака</w:t>
      </w:r>
      <w:r w:rsidR="003E5C0B">
        <w:rPr>
          <w:rFonts w:ascii="Times New Roman" w:hAnsi="Times New Roman" w:cs="Times New Roman"/>
          <w:sz w:val="26"/>
          <w:szCs w:val="26"/>
        </w:rPr>
        <w:t> </w:t>
      </w:r>
      <w:r w:rsidRPr="006A349E">
        <w:rPr>
          <w:rFonts w:ascii="Times New Roman" w:hAnsi="Times New Roman" w:cs="Times New Roman"/>
          <w:sz w:val="26"/>
          <w:szCs w:val="26"/>
        </w:rPr>
        <w:t>С.Ю.,</w:t>
      </w:r>
    </w:p>
    <w:p w:rsidR="00A80A43" w:rsidRPr="006A349E" w:rsidRDefault="00A80A43" w:rsidP="00B948E6">
      <w:pPr>
        <w:shd w:val="clear" w:color="auto" w:fill="FFFFFF"/>
        <w:spacing w:after="0" w:line="240" w:lineRule="auto"/>
        <w:ind w:right="-1"/>
        <w:jc w:val="both"/>
        <w:rPr>
          <w:rFonts w:ascii="Times New Roman" w:hAnsi="Times New Roman" w:cs="Times New Roman"/>
          <w:sz w:val="26"/>
          <w:szCs w:val="26"/>
        </w:rPr>
      </w:pPr>
    </w:p>
    <w:p w:rsidR="00A80A43" w:rsidRPr="006A349E" w:rsidRDefault="00A80A43" w:rsidP="00B948E6">
      <w:pPr>
        <w:shd w:val="clear" w:color="auto" w:fill="FFFFFF"/>
        <w:tabs>
          <w:tab w:val="left" w:pos="3969"/>
        </w:tabs>
        <w:spacing w:after="0" w:line="240" w:lineRule="auto"/>
        <w:ind w:right="-15"/>
        <w:jc w:val="both"/>
        <w:rPr>
          <w:rFonts w:ascii="Times New Roman" w:hAnsi="Times New Roman" w:cs="Times New Roman"/>
          <w:sz w:val="26"/>
          <w:szCs w:val="26"/>
        </w:rPr>
      </w:pPr>
      <w:r w:rsidRPr="006A349E">
        <w:rPr>
          <w:rFonts w:ascii="Times New Roman" w:hAnsi="Times New Roman" w:cs="Times New Roman"/>
          <w:sz w:val="26"/>
          <w:szCs w:val="26"/>
        </w:rPr>
        <w:t>членів Комісії: Пасічника</w:t>
      </w:r>
      <w:r w:rsidR="003E5C0B">
        <w:rPr>
          <w:rFonts w:ascii="Times New Roman" w:hAnsi="Times New Roman" w:cs="Times New Roman"/>
          <w:sz w:val="26"/>
          <w:szCs w:val="26"/>
        </w:rPr>
        <w:t> </w:t>
      </w:r>
      <w:r w:rsidRPr="006A349E">
        <w:rPr>
          <w:rFonts w:ascii="Times New Roman" w:hAnsi="Times New Roman" w:cs="Times New Roman"/>
          <w:sz w:val="26"/>
          <w:szCs w:val="26"/>
        </w:rPr>
        <w:t>А.В., Сабодаша</w:t>
      </w:r>
      <w:r w:rsidR="003E5C0B">
        <w:rPr>
          <w:rFonts w:ascii="Times New Roman" w:hAnsi="Times New Roman" w:cs="Times New Roman"/>
          <w:sz w:val="26"/>
          <w:szCs w:val="26"/>
        </w:rPr>
        <w:t> </w:t>
      </w:r>
      <w:r w:rsidRPr="006A349E">
        <w:rPr>
          <w:rFonts w:ascii="Times New Roman" w:hAnsi="Times New Roman" w:cs="Times New Roman"/>
          <w:sz w:val="26"/>
          <w:szCs w:val="26"/>
        </w:rPr>
        <w:t>Р.Б.,</w:t>
      </w:r>
    </w:p>
    <w:p w:rsidR="00A80A43" w:rsidRPr="006A349E" w:rsidRDefault="00A80A43" w:rsidP="00B948E6">
      <w:pPr>
        <w:pStyle w:val="a3"/>
        <w:shd w:val="clear" w:color="auto" w:fill="FFFFFF"/>
        <w:spacing w:before="0" w:beforeAutospacing="0" w:after="0" w:afterAutospacing="0"/>
        <w:jc w:val="both"/>
        <w:rPr>
          <w:b/>
          <w:sz w:val="26"/>
          <w:szCs w:val="26"/>
          <w:lang w:val="uk-UA"/>
        </w:rPr>
      </w:pPr>
    </w:p>
    <w:p w:rsidR="00A80A43" w:rsidRPr="006A349E" w:rsidRDefault="00A80A43" w:rsidP="00B948E6">
      <w:pPr>
        <w:shd w:val="clear" w:color="auto" w:fill="FFFFFF"/>
        <w:tabs>
          <w:tab w:val="left" w:pos="3969"/>
        </w:tabs>
        <w:spacing w:after="0" w:line="240" w:lineRule="auto"/>
        <w:ind w:right="-17"/>
        <w:jc w:val="both"/>
        <w:rPr>
          <w:rFonts w:ascii="Times New Roman" w:hAnsi="Times New Roman" w:cs="Times New Roman"/>
          <w:sz w:val="26"/>
          <w:szCs w:val="26"/>
        </w:rPr>
      </w:pPr>
      <w:r w:rsidRPr="006A349E">
        <w:rPr>
          <w:rFonts w:ascii="Times New Roman" w:hAnsi="Times New Roman" w:cs="Times New Roman"/>
          <w:sz w:val="26"/>
          <w:szCs w:val="26"/>
        </w:rPr>
        <w:t xml:space="preserve">розглянувши </w:t>
      </w:r>
      <w:r w:rsidRPr="006A349E">
        <w:rPr>
          <w:rFonts w:ascii="Times New Roman" w:hAnsi="Times New Roman" w:cs="Times New Roman"/>
          <w:sz w:val="26"/>
          <w:szCs w:val="26"/>
          <w:shd w:val="clear" w:color="auto" w:fill="FFFFFF"/>
        </w:rPr>
        <w:t>повідомлення Гусара П.П. щодо інформації, яка може свідчити про недостовірність (у тому числі неповноту) тверджень, указаних суддею Коломацького районного суду Харківської області Скляренком Михайлом Олексійовичем у декларації доброчесності судді за 2020 рік</w:t>
      </w:r>
      <w:r w:rsidRPr="006A349E">
        <w:rPr>
          <w:rFonts w:ascii="Times New Roman" w:hAnsi="Times New Roman" w:cs="Times New Roman"/>
          <w:sz w:val="26"/>
          <w:szCs w:val="26"/>
        </w:rPr>
        <w:t>,</w:t>
      </w:r>
    </w:p>
    <w:p w:rsidR="00A80A43" w:rsidRPr="006A349E" w:rsidRDefault="00A80A43" w:rsidP="00B948E6">
      <w:pPr>
        <w:shd w:val="clear" w:color="auto" w:fill="FFFFFF"/>
        <w:tabs>
          <w:tab w:val="left" w:pos="3969"/>
        </w:tabs>
        <w:spacing w:after="0" w:line="240" w:lineRule="auto"/>
        <w:ind w:right="-17"/>
        <w:jc w:val="both"/>
        <w:rPr>
          <w:rFonts w:ascii="Times New Roman" w:hAnsi="Times New Roman" w:cs="Times New Roman"/>
          <w:sz w:val="26"/>
          <w:szCs w:val="26"/>
        </w:rPr>
      </w:pPr>
    </w:p>
    <w:p w:rsidR="00A80A43" w:rsidRPr="006A349E" w:rsidRDefault="00A80A43" w:rsidP="00B948E6">
      <w:pPr>
        <w:spacing w:after="0" w:line="240" w:lineRule="auto"/>
        <w:ind w:firstLine="709"/>
        <w:jc w:val="center"/>
        <w:rPr>
          <w:rFonts w:ascii="Times New Roman" w:hAnsi="Times New Roman" w:cs="Times New Roman"/>
          <w:sz w:val="26"/>
          <w:szCs w:val="26"/>
        </w:rPr>
      </w:pPr>
      <w:r w:rsidRPr="006A349E">
        <w:rPr>
          <w:rFonts w:ascii="Times New Roman" w:hAnsi="Times New Roman" w:cs="Times New Roman"/>
          <w:sz w:val="26"/>
          <w:szCs w:val="26"/>
        </w:rPr>
        <w:t>встановила:</w:t>
      </w:r>
    </w:p>
    <w:p w:rsidR="00A80A43" w:rsidRPr="006A349E" w:rsidRDefault="00A80A43" w:rsidP="00B948E6">
      <w:pPr>
        <w:spacing w:after="0" w:line="240" w:lineRule="auto"/>
        <w:ind w:firstLine="709"/>
        <w:jc w:val="center"/>
        <w:rPr>
          <w:rFonts w:ascii="Times New Roman" w:hAnsi="Times New Roman" w:cs="Times New Roman"/>
          <w:sz w:val="26"/>
          <w:szCs w:val="26"/>
        </w:rPr>
      </w:pPr>
    </w:p>
    <w:p w:rsidR="00A80A43" w:rsidRPr="006A349E" w:rsidRDefault="00A80A43" w:rsidP="00B948E6">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 xml:space="preserve">До Комісії 20.09.2021 надійшло повідомлення Гусара П.П. </w:t>
      </w:r>
      <w:r w:rsidRPr="006A349E">
        <w:rPr>
          <w:rFonts w:ascii="Times New Roman" w:hAnsi="Times New Roman" w:cs="Times New Roman"/>
          <w:sz w:val="26"/>
          <w:szCs w:val="26"/>
          <w:shd w:val="clear" w:color="auto" w:fill="FFFFFF"/>
        </w:rPr>
        <w:t>щодо інформації, яка може свідчити про недостовірність (у тому числі неповноту) тверджень, указаних суддею Коломацького районного суду Харківської області Скляренком Михайлом Олексійовичем у декларації доброчесності судді за 2020 рік</w:t>
      </w:r>
      <w:r w:rsidRPr="006A349E">
        <w:rPr>
          <w:rFonts w:ascii="Times New Roman" w:hAnsi="Times New Roman" w:cs="Times New Roman"/>
          <w:sz w:val="26"/>
          <w:szCs w:val="26"/>
        </w:rPr>
        <w:t xml:space="preserve"> (</w:t>
      </w:r>
      <w:r w:rsidR="00EE340C" w:rsidRPr="006A349E">
        <w:rPr>
          <w:rFonts w:ascii="Times New Roman" w:hAnsi="Times New Roman" w:cs="Times New Roman"/>
          <w:sz w:val="26"/>
          <w:szCs w:val="26"/>
        </w:rPr>
        <w:t>далі</w:t>
      </w:r>
      <w:r w:rsidR="00EE340C" w:rsidRPr="006A349E">
        <w:rPr>
          <w:sz w:val="26"/>
          <w:szCs w:val="26"/>
        </w:rPr>
        <w:t xml:space="preserve"> – </w:t>
      </w:r>
      <w:r w:rsidRPr="006A349E">
        <w:rPr>
          <w:rFonts w:ascii="Times New Roman" w:hAnsi="Times New Roman" w:cs="Times New Roman"/>
          <w:sz w:val="26"/>
          <w:szCs w:val="26"/>
        </w:rPr>
        <w:t>Декларація).</w:t>
      </w:r>
    </w:p>
    <w:p w:rsidR="00A80A43" w:rsidRPr="006A349E" w:rsidRDefault="00A80A43" w:rsidP="00B948E6">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 xml:space="preserve">Заявник зазначає, що твердження судді Скляренко М.О., зазначені у пунктах </w:t>
      </w:r>
      <w:r w:rsidR="00301A69">
        <w:rPr>
          <w:rFonts w:ascii="Times New Roman" w:hAnsi="Times New Roman" w:cs="Times New Roman"/>
          <w:sz w:val="26"/>
          <w:szCs w:val="26"/>
          <w:lang w:val="en-US"/>
        </w:rPr>
        <w:t> </w:t>
      </w:r>
      <w:r w:rsidRPr="006A349E">
        <w:rPr>
          <w:rFonts w:ascii="Times New Roman" w:hAnsi="Times New Roman" w:cs="Times New Roman"/>
          <w:sz w:val="26"/>
          <w:szCs w:val="26"/>
        </w:rPr>
        <w:t xml:space="preserve">6 </w:t>
      </w:r>
      <w:r w:rsidR="006A349E">
        <w:rPr>
          <w:rFonts w:ascii="Times New Roman" w:hAnsi="Times New Roman" w:cs="Times New Roman"/>
          <w:sz w:val="26"/>
          <w:szCs w:val="26"/>
        </w:rPr>
        <w:t> </w:t>
      </w:r>
      <w:r w:rsidRPr="006A349E">
        <w:rPr>
          <w:rFonts w:ascii="Times New Roman" w:hAnsi="Times New Roman" w:cs="Times New Roman"/>
          <w:sz w:val="26"/>
          <w:szCs w:val="26"/>
        </w:rPr>
        <w:t xml:space="preserve">та 7 Декларації </w:t>
      </w:r>
      <w:r w:rsidR="00EE340C" w:rsidRPr="006A349E">
        <w:rPr>
          <w:rFonts w:ascii="Times New Roman" w:hAnsi="Times New Roman" w:cs="Times New Roman"/>
          <w:sz w:val="26"/>
          <w:szCs w:val="26"/>
        </w:rPr>
        <w:t xml:space="preserve">стосуються </w:t>
      </w:r>
      <w:r w:rsidRPr="006A349E">
        <w:rPr>
          <w:rFonts w:ascii="Times New Roman" w:hAnsi="Times New Roman" w:cs="Times New Roman"/>
          <w:sz w:val="26"/>
          <w:szCs w:val="26"/>
        </w:rPr>
        <w:t>до 2021 року</w:t>
      </w:r>
      <w:r w:rsidR="00EE340C" w:rsidRPr="006A349E">
        <w:rPr>
          <w:rFonts w:ascii="Times New Roman" w:hAnsi="Times New Roman" w:cs="Times New Roman"/>
          <w:sz w:val="26"/>
          <w:szCs w:val="26"/>
        </w:rPr>
        <w:t>,</w:t>
      </w:r>
      <w:r w:rsidRPr="006A349E">
        <w:rPr>
          <w:rFonts w:ascii="Times New Roman" w:hAnsi="Times New Roman" w:cs="Times New Roman"/>
          <w:sz w:val="26"/>
          <w:szCs w:val="26"/>
        </w:rPr>
        <w:t xml:space="preserve"> </w:t>
      </w:r>
      <w:r w:rsidR="00EE340C" w:rsidRPr="006A349E">
        <w:rPr>
          <w:rFonts w:ascii="Times New Roman" w:hAnsi="Times New Roman" w:cs="Times New Roman"/>
          <w:sz w:val="26"/>
          <w:szCs w:val="26"/>
        </w:rPr>
        <w:t xml:space="preserve">а не </w:t>
      </w:r>
      <w:r w:rsidRPr="006A349E">
        <w:rPr>
          <w:rFonts w:ascii="Times New Roman" w:hAnsi="Times New Roman" w:cs="Times New Roman"/>
          <w:sz w:val="26"/>
          <w:szCs w:val="26"/>
        </w:rPr>
        <w:t>декларації доброчесності судді за 2020 рік. Тобто, як вважає заявник, відомості «не підтверджую» у цих пунктах свідчать про декларування суддею завідомо неправдивих тверджень.</w:t>
      </w:r>
    </w:p>
    <w:p w:rsidR="00A80A43" w:rsidRPr="006A349E" w:rsidRDefault="00A80A43" w:rsidP="00B948E6">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Відповідно до пункту 2 Прикінцевих та перехідних положень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(07.11.2019) повноваження членів Вищої кваліфікаційної комісії суддів України припинено, що унеможливило розгляд зазначеного повідомлення Гусара П.П.</w:t>
      </w:r>
    </w:p>
    <w:p w:rsidR="00A80A43" w:rsidRPr="006A349E" w:rsidRDefault="00A80A43" w:rsidP="00B948E6">
      <w:pPr>
        <w:spacing w:after="0" w:line="240" w:lineRule="auto"/>
        <w:ind w:firstLine="709"/>
        <w:jc w:val="both"/>
        <w:rPr>
          <w:rFonts w:ascii="Times New Roman" w:hAnsi="Times New Roman" w:cs="Times New Roman"/>
          <w:sz w:val="26"/>
          <w:szCs w:val="26"/>
        </w:rPr>
      </w:pPr>
      <w:r w:rsidRPr="006A349E">
        <w:rPr>
          <w:rFonts w:ascii="Times New Roman" w:hAnsi="Times New Roman" w:cs="Times New Roman"/>
          <w:sz w:val="26"/>
          <w:szCs w:val="26"/>
        </w:rPr>
        <w:t xml:space="preserve">Після призначення 01.06.2023 нового складу Комісії повідомлення </w:t>
      </w:r>
      <w:r w:rsidRPr="006A349E">
        <w:rPr>
          <w:rFonts w:ascii="Times New Roman" w:hAnsi="Times New Roman" w:cs="Times New Roman"/>
          <w:sz w:val="26"/>
          <w:szCs w:val="26"/>
          <w:shd w:val="clear" w:color="auto" w:fill="FFFFFF"/>
        </w:rPr>
        <w:t xml:space="preserve">Гусара П.П. </w:t>
      </w:r>
      <w:r w:rsidRPr="006A349E">
        <w:rPr>
          <w:rFonts w:ascii="Times New Roman" w:hAnsi="Times New Roman" w:cs="Times New Roman"/>
          <w:sz w:val="26"/>
          <w:szCs w:val="26"/>
        </w:rPr>
        <w:t>передано на розподіл між членами Комісії та визначено д</w:t>
      </w:r>
      <w:r w:rsidR="001C55E9">
        <w:rPr>
          <w:rFonts w:ascii="Times New Roman" w:hAnsi="Times New Roman" w:cs="Times New Roman"/>
          <w:sz w:val="26"/>
          <w:szCs w:val="26"/>
        </w:rPr>
        <w:t xml:space="preserve">ля його розгляду члена Комісії </w:t>
      </w:r>
      <w:r w:rsidRPr="006A349E">
        <w:rPr>
          <w:rFonts w:ascii="Times New Roman" w:hAnsi="Times New Roman" w:cs="Times New Roman"/>
          <w:sz w:val="26"/>
          <w:szCs w:val="26"/>
        </w:rPr>
        <w:t>Сабодаша Р.Б.</w:t>
      </w:r>
    </w:p>
    <w:p w:rsidR="00A80A43" w:rsidRPr="006A349E" w:rsidRDefault="00A80A43" w:rsidP="00B948E6">
      <w:pPr>
        <w:shd w:val="clear" w:color="auto" w:fill="FFFFFF"/>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Листом Комісії від 02.08.2023 № 31кп-2/23 судді Скляренку М.О. запропоновано надати письмові пояснення стосовно обставин, викладених у повідомленні.</w:t>
      </w:r>
    </w:p>
    <w:p w:rsidR="00A80A43" w:rsidRPr="006A349E" w:rsidRDefault="00A80A43" w:rsidP="00B948E6">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До Комісії 03.08.2023 та 09.08.2023 надійшли пис</w:t>
      </w:r>
      <w:r w:rsidR="00EE340C" w:rsidRPr="006A349E">
        <w:rPr>
          <w:rFonts w:ascii="Times New Roman" w:hAnsi="Times New Roman" w:cs="Times New Roman"/>
          <w:sz w:val="26"/>
          <w:szCs w:val="26"/>
        </w:rPr>
        <w:t>ьмові пояснення судді Скляренка </w:t>
      </w:r>
      <w:r w:rsidRPr="006A349E">
        <w:rPr>
          <w:rFonts w:ascii="Times New Roman" w:hAnsi="Times New Roman" w:cs="Times New Roman"/>
          <w:sz w:val="26"/>
          <w:szCs w:val="26"/>
        </w:rPr>
        <w:t>М.О., в яких він зазначає, що у Декларації, яка була подана ним 06.02.2021</w:t>
      </w:r>
      <w:r w:rsidR="00EE340C" w:rsidRPr="006A349E">
        <w:rPr>
          <w:rFonts w:ascii="Times New Roman" w:hAnsi="Times New Roman" w:cs="Times New Roman"/>
          <w:sz w:val="26"/>
          <w:szCs w:val="26"/>
        </w:rPr>
        <w:t xml:space="preserve">, </w:t>
      </w:r>
      <w:r w:rsidRPr="006A349E">
        <w:rPr>
          <w:rFonts w:ascii="Times New Roman" w:hAnsi="Times New Roman" w:cs="Times New Roman"/>
          <w:sz w:val="26"/>
          <w:szCs w:val="26"/>
        </w:rPr>
        <w:t>зазначено повністю достовірну інформацію</w:t>
      </w:r>
      <w:r w:rsidR="00D763A7" w:rsidRPr="006A349E">
        <w:rPr>
          <w:rFonts w:ascii="Times New Roman" w:hAnsi="Times New Roman" w:cs="Times New Roman"/>
          <w:sz w:val="26"/>
          <w:szCs w:val="26"/>
        </w:rPr>
        <w:t xml:space="preserve"> про те, що декларація доброчесності</w:t>
      </w:r>
      <w:r w:rsidR="009F6CE9" w:rsidRPr="006A349E">
        <w:rPr>
          <w:rFonts w:ascii="Times New Roman" w:hAnsi="Times New Roman" w:cs="Times New Roman"/>
          <w:sz w:val="26"/>
          <w:szCs w:val="26"/>
        </w:rPr>
        <w:t xml:space="preserve"> судді за 2020 рік та декларація</w:t>
      </w:r>
      <w:r w:rsidR="00D763A7" w:rsidRPr="006A349E">
        <w:rPr>
          <w:rFonts w:ascii="Times New Roman" w:hAnsi="Times New Roman" w:cs="Times New Roman"/>
          <w:sz w:val="26"/>
          <w:szCs w:val="26"/>
        </w:rPr>
        <w:t xml:space="preserve"> родинних зв’язків </w:t>
      </w:r>
      <w:r w:rsidR="009F6CE9" w:rsidRPr="006A349E">
        <w:rPr>
          <w:rFonts w:ascii="Times New Roman" w:hAnsi="Times New Roman" w:cs="Times New Roman"/>
          <w:sz w:val="26"/>
          <w:szCs w:val="26"/>
        </w:rPr>
        <w:t xml:space="preserve">судді </w:t>
      </w:r>
      <w:r w:rsidR="00EE340C" w:rsidRPr="006A349E">
        <w:rPr>
          <w:rFonts w:ascii="Times New Roman" w:hAnsi="Times New Roman" w:cs="Times New Roman"/>
          <w:sz w:val="26"/>
          <w:szCs w:val="26"/>
        </w:rPr>
        <w:t xml:space="preserve">за 2016 – </w:t>
      </w:r>
      <w:r w:rsidR="00EE340C" w:rsidRPr="006A349E">
        <w:rPr>
          <w:rFonts w:ascii="Times New Roman" w:hAnsi="Times New Roman" w:cs="Times New Roman"/>
          <w:sz w:val="26"/>
          <w:szCs w:val="26"/>
        </w:rPr>
        <w:lastRenderedPageBreak/>
        <w:t>2020</w:t>
      </w:r>
      <w:r w:rsidR="00301A69">
        <w:rPr>
          <w:rFonts w:ascii="Times New Roman" w:hAnsi="Times New Roman" w:cs="Times New Roman"/>
          <w:sz w:val="26"/>
          <w:szCs w:val="26"/>
          <w:lang w:val="en-US"/>
        </w:rPr>
        <w:t> </w:t>
      </w:r>
      <w:r w:rsidR="00EE340C" w:rsidRPr="006A349E">
        <w:rPr>
          <w:rFonts w:ascii="Times New Roman" w:hAnsi="Times New Roman" w:cs="Times New Roman"/>
          <w:sz w:val="26"/>
          <w:szCs w:val="26"/>
        </w:rPr>
        <w:t>роки подані не</w:t>
      </w:r>
      <w:r w:rsidR="00D763A7" w:rsidRPr="006A349E">
        <w:rPr>
          <w:rFonts w:ascii="Times New Roman" w:hAnsi="Times New Roman" w:cs="Times New Roman"/>
          <w:sz w:val="26"/>
          <w:szCs w:val="26"/>
        </w:rPr>
        <w:t xml:space="preserve">вчасно, що відображено </w:t>
      </w:r>
      <w:r w:rsidR="00EE340C" w:rsidRPr="006A349E">
        <w:rPr>
          <w:rFonts w:ascii="Times New Roman" w:hAnsi="Times New Roman" w:cs="Times New Roman"/>
          <w:sz w:val="26"/>
          <w:szCs w:val="26"/>
        </w:rPr>
        <w:t xml:space="preserve">в </w:t>
      </w:r>
      <w:r w:rsidR="00D763A7" w:rsidRPr="006A349E">
        <w:rPr>
          <w:rFonts w:ascii="Times New Roman" w:hAnsi="Times New Roman" w:cs="Times New Roman"/>
          <w:sz w:val="26"/>
          <w:szCs w:val="26"/>
        </w:rPr>
        <w:t xml:space="preserve">пунктах 6 та 7 розділу ІІ </w:t>
      </w:r>
      <w:r w:rsidR="009F6CE9" w:rsidRPr="006A349E">
        <w:rPr>
          <w:rFonts w:ascii="Times New Roman" w:hAnsi="Times New Roman" w:cs="Times New Roman"/>
          <w:sz w:val="26"/>
          <w:szCs w:val="26"/>
        </w:rPr>
        <w:t>Декларації</w:t>
      </w:r>
      <w:r w:rsidR="00D763A7" w:rsidRPr="006A349E">
        <w:rPr>
          <w:rFonts w:ascii="Times New Roman" w:hAnsi="Times New Roman" w:cs="Times New Roman"/>
          <w:sz w:val="26"/>
          <w:szCs w:val="26"/>
        </w:rPr>
        <w:t>. Крім того, у відповідному місці для додаткових пояснень Декларації він зазначив про несвоєчасність подання відповідних декларацій та про причини такої несвоєчасності.</w:t>
      </w:r>
    </w:p>
    <w:p w:rsidR="00D763A7" w:rsidRPr="006A349E" w:rsidRDefault="00D763A7" w:rsidP="00B948E6">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 xml:space="preserve">Як вказує суддя Скляренко М.О. у своїх письмових поясненнях, він вважає, що в пунктах 6 та 7 </w:t>
      </w:r>
      <w:r w:rsidR="009F6CE9" w:rsidRPr="006A349E">
        <w:rPr>
          <w:rFonts w:ascii="Times New Roman" w:hAnsi="Times New Roman" w:cs="Times New Roman"/>
          <w:sz w:val="26"/>
          <w:szCs w:val="26"/>
        </w:rPr>
        <w:t xml:space="preserve">розділу ІІ </w:t>
      </w:r>
      <w:r w:rsidRPr="006A349E">
        <w:rPr>
          <w:rFonts w:ascii="Times New Roman" w:hAnsi="Times New Roman" w:cs="Times New Roman"/>
          <w:sz w:val="26"/>
          <w:szCs w:val="26"/>
        </w:rPr>
        <w:t>Декларації повинні зазначатись твердження, які є актуальними на час подання декларацій і стосуються виключно своєчасності подання декларацій, що подаються, а не своєчасності подання декларацій, що подавались раніше.</w:t>
      </w:r>
    </w:p>
    <w:p w:rsidR="00D763A7" w:rsidRPr="006A349E" w:rsidRDefault="00D763A7" w:rsidP="00B948E6">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 xml:space="preserve">Також суддя Скляренко М.О. зазначив, що рішенням Другої Дисциплінарної палати Вищої ради правосуддя від 14.06.2021, ухваленого за результатами розгляду відповідної дисциплінарної справи, відкритої стосовно нього за скаргою Гусара П.П. у зв’язку з можливою наявністю в його діях ознак дисциплінарних проступків, передбачених пунктами 16, 18 частини першої статті 106 Закону України «Про судоустрій і статус суддів», а саме неподання або несвоєчасне подання суддею декларації родинних зв’язків та декларації доброчесності судді </w:t>
      </w:r>
      <w:r w:rsidR="00106733" w:rsidRPr="006A349E">
        <w:rPr>
          <w:rFonts w:ascii="Times New Roman" w:hAnsi="Times New Roman" w:cs="Times New Roman"/>
          <w:sz w:val="26"/>
          <w:szCs w:val="26"/>
        </w:rPr>
        <w:t>за 2020 рік, відмовлено у притягненні до дисциплінарної відповідальності, а дисциплінарне провадження припинено.</w:t>
      </w:r>
    </w:p>
    <w:p w:rsidR="00A80A43" w:rsidRPr="006A349E" w:rsidRDefault="00A80A43" w:rsidP="00B948E6">
      <w:pPr>
        <w:shd w:val="clear" w:color="auto" w:fill="FFFFFF"/>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На виконання вимог частини шостої статті 62 Закону України «Про судоустрій і статус суддів» (</w:t>
      </w:r>
      <w:r w:rsidR="00EE340C" w:rsidRPr="006A349E">
        <w:rPr>
          <w:rFonts w:ascii="Times New Roman" w:hAnsi="Times New Roman" w:cs="Times New Roman"/>
          <w:sz w:val="26"/>
          <w:szCs w:val="26"/>
        </w:rPr>
        <w:t>далі</w:t>
      </w:r>
      <w:r w:rsidR="00EE340C" w:rsidRPr="006A349E">
        <w:rPr>
          <w:sz w:val="26"/>
          <w:szCs w:val="26"/>
        </w:rPr>
        <w:t xml:space="preserve"> – </w:t>
      </w:r>
      <w:r w:rsidRPr="006A349E">
        <w:rPr>
          <w:rFonts w:ascii="Times New Roman" w:hAnsi="Times New Roman" w:cs="Times New Roman"/>
          <w:sz w:val="26"/>
          <w:szCs w:val="26"/>
        </w:rPr>
        <w:t xml:space="preserve">Закон) Комісією проведено перевірку викладених у повідомленні </w:t>
      </w:r>
      <w:r w:rsidR="00106733" w:rsidRPr="006A349E">
        <w:rPr>
          <w:rFonts w:ascii="Times New Roman" w:hAnsi="Times New Roman" w:cs="Times New Roman"/>
          <w:sz w:val="26"/>
          <w:szCs w:val="26"/>
        </w:rPr>
        <w:t xml:space="preserve">Гусара П.П. </w:t>
      </w:r>
      <w:r w:rsidRPr="006A349E">
        <w:rPr>
          <w:rFonts w:ascii="Times New Roman" w:hAnsi="Times New Roman" w:cs="Times New Roman"/>
          <w:sz w:val="26"/>
          <w:szCs w:val="26"/>
        </w:rPr>
        <w:t>відомостей та встановлено таке.</w:t>
      </w:r>
    </w:p>
    <w:p w:rsidR="00106733" w:rsidRPr="006A349E" w:rsidRDefault="0048665E" w:rsidP="00B948E6">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Указом Президента України від 12.10.2012 № 597/2012 Скляренка Михайла Олексійовича призначено на посаду судді Коломацького районного суду Харківської о</w:t>
      </w:r>
      <w:r w:rsidR="00EE340C" w:rsidRPr="006A349E">
        <w:rPr>
          <w:rFonts w:ascii="Times New Roman" w:hAnsi="Times New Roman" w:cs="Times New Roman"/>
          <w:sz w:val="26"/>
          <w:szCs w:val="26"/>
        </w:rPr>
        <w:t>бласті строком на п’ять років; У</w:t>
      </w:r>
      <w:r w:rsidRPr="006A349E">
        <w:rPr>
          <w:rFonts w:ascii="Times New Roman" w:hAnsi="Times New Roman" w:cs="Times New Roman"/>
          <w:sz w:val="26"/>
          <w:szCs w:val="26"/>
        </w:rPr>
        <w:t xml:space="preserve">казом Президента України від 08.02.2022 № </w:t>
      </w:r>
      <w:r w:rsidR="0056582A" w:rsidRPr="006A349E">
        <w:rPr>
          <w:rFonts w:ascii="Times New Roman" w:hAnsi="Times New Roman" w:cs="Times New Roman"/>
          <w:sz w:val="26"/>
          <w:szCs w:val="26"/>
        </w:rPr>
        <w:t>42/</w:t>
      </w:r>
      <w:r w:rsidRPr="006A349E">
        <w:rPr>
          <w:rFonts w:ascii="Times New Roman" w:hAnsi="Times New Roman" w:cs="Times New Roman"/>
          <w:sz w:val="26"/>
          <w:szCs w:val="26"/>
        </w:rPr>
        <w:t xml:space="preserve">2022 </w:t>
      </w:r>
      <w:r w:rsidR="00EE340C" w:rsidRPr="006A349E">
        <w:rPr>
          <w:rFonts w:ascii="Times New Roman" w:hAnsi="Times New Roman" w:cs="Times New Roman"/>
          <w:sz w:val="26"/>
          <w:szCs w:val="26"/>
        </w:rPr>
        <w:t xml:space="preserve">його </w:t>
      </w:r>
      <w:r w:rsidR="0056582A" w:rsidRPr="006A349E">
        <w:rPr>
          <w:rFonts w:ascii="Times New Roman" w:hAnsi="Times New Roman" w:cs="Times New Roman"/>
          <w:sz w:val="26"/>
          <w:szCs w:val="26"/>
        </w:rPr>
        <w:t>призначено на посаду судді Коломацького районного суду Харківської області.</w:t>
      </w:r>
    </w:p>
    <w:p w:rsidR="00406D8C" w:rsidRPr="006A349E" w:rsidRDefault="00A80A43" w:rsidP="00B948E6">
      <w:pPr>
        <w:pStyle w:val="a3"/>
        <w:spacing w:before="0" w:beforeAutospacing="0" w:after="0" w:afterAutospacing="0"/>
        <w:ind w:firstLine="708"/>
        <w:jc w:val="both"/>
        <w:rPr>
          <w:sz w:val="26"/>
          <w:szCs w:val="26"/>
          <w:lang w:val="uk-UA"/>
        </w:rPr>
      </w:pPr>
      <w:r w:rsidRPr="006A349E">
        <w:rPr>
          <w:sz w:val="26"/>
          <w:szCs w:val="26"/>
          <w:lang w:val="uk-UA"/>
        </w:rPr>
        <w:t>Відповідно до частини першої статті 62 Закону 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за фо</w:t>
      </w:r>
      <w:r w:rsidR="00E75C5C">
        <w:rPr>
          <w:sz w:val="26"/>
          <w:szCs w:val="26"/>
          <w:lang w:val="uk-UA"/>
        </w:rPr>
        <w:t>рмою, що визначається Комісією.</w:t>
      </w:r>
    </w:p>
    <w:p w:rsidR="00A80A43" w:rsidRPr="006A349E" w:rsidRDefault="00406D8C" w:rsidP="00B948E6">
      <w:pPr>
        <w:pStyle w:val="a3"/>
        <w:spacing w:before="0" w:beforeAutospacing="0" w:after="0" w:afterAutospacing="0"/>
        <w:ind w:firstLine="708"/>
        <w:jc w:val="both"/>
        <w:rPr>
          <w:sz w:val="26"/>
          <w:szCs w:val="26"/>
          <w:lang w:val="uk-UA"/>
        </w:rPr>
      </w:pPr>
      <w:r w:rsidRPr="006A349E">
        <w:rPr>
          <w:sz w:val="26"/>
          <w:szCs w:val="26"/>
          <w:lang w:val="uk-UA"/>
        </w:rPr>
        <w:t xml:space="preserve">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 (частина </w:t>
      </w:r>
      <w:r w:rsidR="00B601EC" w:rsidRPr="006A349E">
        <w:rPr>
          <w:sz w:val="26"/>
          <w:szCs w:val="26"/>
          <w:lang w:val="uk-UA"/>
        </w:rPr>
        <w:t xml:space="preserve">шоста </w:t>
      </w:r>
      <w:r w:rsidRPr="006A349E">
        <w:rPr>
          <w:sz w:val="26"/>
          <w:szCs w:val="26"/>
          <w:lang w:val="uk-UA"/>
        </w:rPr>
        <w:t>статті 62 Закону</w:t>
      </w:r>
      <w:r w:rsidR="00E12327" w:rsidRPr="006A349E">
        <w:rPr>
          <w:sz w:val="26"/>
          <w:szCs w:val="26"/>
          <w:lang w:val="uk-UA"/>
        </w:rPr>
        <w:t>)</w:t>
      </w:r>
      <w:r w:rsidRPr="006A349E">
        <w:rPr>
          <w:sz w:val="26"/>
          <w:szCs w:val="26"/>
          <w:lang w:val="uk-UA"/>
        </w:rPr>
        <w:t>.</w:t>
      </w:r>
    </w:p>
    <w:p w:rsidR="00406D8C" w:rsidRPr="006A349E" w:rsidRDefault="00B601EC" w:rsidP="00E12327">
      <w:pPr>
        <w:pStyle w:val="a3"/>
        <w:spacing w:before="0" w:beforeAutospacing="0" w:after="0" w:afterAutospacing="0"/>
        <w:ind w:firstLine="708"/>
        <w:jc w:val="both"/>
        <w:rPr>
          <w:sz w:val="26"/>
          <w:szCs w:val="26"/>
          <w:lang w:val="uk-UA"/>
        </w:rPr>
      </w:pPr>
      <w:r w:rsidRPr="006A349E">
        <w:rPr>
          <w:sz w:val="26"/>
          <w:szCs w:val="26"/>
          <w:lang w:val="uk-UA"/>
        </w:rPr>
        <w:t>Згідно з пунктом</w:t>
      </w:r>
      <w:r w:rsidR="00E12327" w:rsidRPr="006A349E">
        <w:rPr>
          <w:sz w:val="26"/>
          <w:szCs w:val="26"/>
          <w:lang w:val="uk-UA"/>
        </w:rPr>
        <w:t xml:space="preserve"> 6.1</w:t>
      </w:r>
      <w:r w:rsidR="00EE340C" w:rsidRPr="006A349E">
        <w:rPr>
          <w:sz w:val="26"/>
          <w:szCs w:val="26"/>
          <w:lang w:val="uk-UA"/>
        </w:rPr>
        <w:t xml:space="preserve"> </w:t>
      </w:r>
      <w:r w:rsidR="00E12327" w:rsidRPr="006A349E">
        <w:rPr>
          <w:sz w:val="26"/>
          <w:szCs w:val="26"/>
          <w:lang w:val="uk-UA"/>
        </w:rPr>
        <w:t>розділу VI Регламенту Вищої кваліфікаційної комісії суддів України, затвердженого рішення Вищої кваліфікаційної комісії суддів України від 13.10.2016 № 81/зп-16 (зі змінами) (</w:t>
      </w:r>
      <w:r w:rsidR="00EE340C" w:rsidRPr="006A349E">
        <w:rPr>
          <w:sz w:val="26"/>
          <w:szCs w:val="26"/>
          <w:lang w:val="uk-UA"/>
        </w:rPr>
        <w:t xml:space="preserve">далі – </w:t>
      </w:r>
      <w:r w:rsidR="00E12327" w:rsidRPr="006A349E">
        <w:rPr>
          <w:sz w:val="26"/>
          <w:szCs w:val="26"/>
          <w:lang w:val="uk-UA"/>
        </w:rPr>
        <w:t>Регламент) об’єктом проведення перевірки є</w:t>
      </w:r>
      <w:r w:rsidR="00EE340C" w:rsidRPr="006A349E">
        <w:rPr>
          <w:sz w:val="26"/>
          <w:szCs w:val="26"/>
          <w:lang w:val="uk-UA"/>
        </w:rPr>
        <w:t>,</w:t>
      </w:r>
      <w:r w:rsidR="00E12327" w:rsidRPr="006A349E">
        <w:rPr>
          <w:sz w:val="26"/>
          <w:szCs w:val="26"/>
          <w:lang w:val="uk-UA"/>
        </w:rPr>
        <w:t xml:space="preserve"> </w:t>
      </w:r>
      <w:r w:rsidR="00EE340C" w:rsidRPr="006A349E">
        <w:rPr>
          <w:sz w:val="26"/>
          <w:szCs w:val="26"/>
          <w:lang w:val="uk-UA"/>
        </w:rPr>
        <w:t xml:space="preserve">зокрема, </w:t>
      </w:r>
      <w:r w:rsidR="00E12327" w:rsidRPr="006A349E">
        <w:rPr>
          <w:sz w:val="26"/>
          <w:szCs w:val="26"/>
          <w:lang w:val="uk-UA"/>
        </w:rPr>
        <w:t xml:space="preserve">декларація доброчесності судді, подана суддею на виконання вимог статті 62 Закону, а </w:t>
      </w:r>
      <w:r w:rsidR="00E12327" w:rsidRPr="006A349E">
        <w:rPr>
          <w:color w:val="000000"/>
          <w:sz w:val="26"/>
          <w:szCs w:val="26"/>
          <w:lang w:val="uk-UA" w:eastAsia="uk-UA"/>
        </w:rPr>
        <w:t>предметом перевірки є з’ясування достовірності чи недостовірності, а також встановлення повноти тверджень судді у декларації доброчесності судді.</w:t>
      </w:r>
    </w:p>
    <w:p w:rsidR="00A80A43" w:rsidRPr="006A349E" w:rsidRDefault="00A80A43" w:rsidP="00B948E6">
      <w:pPr>
        <w:pStyle w:val="a3"/>
        <w:spacing w:before="0" w:beforeAutospacing="0" w:after="0" w:afterAutospacing="0"/>
        <w:ind w:firstLine="708"/>
        <w:jc w:val="both"/>
        <w:rPr>
          <w:sz w:val="26"/>
          <w:szCs w:val="26"/>
          <w:lang w:val="uk-UA"/>
        </w:rPr>
      </w:pPr>
      <w:r w:rsidRPr="006A349E">
        <w:rPr>
          <w:sz w:val="26"/>
          <w:szCs w:val="26"/>
          <w:lang w:val="uk-UA"/>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6A349E">
        <w:rPr>
          <w:sz w:val="26"/>
          <w:szCs w:val="26"/>
          <w:lang w:val="uk-UA"/>
        </w:rPr>
        <w:t>непідтвердження</w:t>
      </w:r>
      <w:proofErr w:type="spellEnd"/>
      <w:r w:rsidRPr="006A349E">
        <w:rPr>
          <w:sz w:val="26"/>
          <w:szCs w:val="26"/>
          <w:lang w:val="uk-UA"/>
        </w:rPr>
        <w:t xml:space="preserve"> (частина друга стат</w:t>
      </w:r>
      <w:r w:rsidR="00E75C5C">
        <w:rPr>
          <w:sz w:val="26"/>
          <w:szCs w:val="26"/>
          <w:lang w:val="uk-UA"/>
        </w:rPr>
        <w:t>ті 62 Закону).</w:t>
      </w:r>
    </w:p>
    <w:p w:rsidR="00B601EC" w:rsidRPr="006A349E" w:rsidRDefault="00EE340C" w:rsidP="00BD5266">
      <w:pPr>
        <w:pStyle w:val="a3"/>
        <w:spacing w:before="0" w:beforeAutospacing="0" w:after="0" w:afterAutospacing="0"/>
        <w:ind w:firstLine="708"/>
        <w:jc w:val="both"/>
        <w:rPr>
          <w:sz w:val="26"/>
          <w:szCs w:val="26"/>
          <w:lang w:val="uk-UA"/>
        </w:rPr>
      </w:pPr>
      <w:r w:rsidRPr="006A349E">
        <w:rPr>
          <w:sz w:val="26"/>
          <w:szCs w:val="26"/>
          <w:lang w:val="uk-UA"/>
        </w:rPr>
        <w:t xml:space="preserve">Рішенням Комісії від 31.10.2016 </w:t>
      </w:r>
      <w:r w:rsidR="0056582A" w:rsidRPr="006A349E">
        <w:rPr>
          <w:sz w:val="26"/>
          <w:szCs w:val="26"/>
          <w:lang w:val="uk-UA"/>
        </w:rPr>
        <w:t>№</w:t>
      </w:r>
      <w:r w:rsidR="00B601EC" w:rsidRPr="006A349E">
        <w:rPr>
          <w:sz w:val="26"/>
          <w:szCs w:val="26"/>
          <w:lang w:val="uk-UA"/>
        </w:rPr>
        <w:t xml:space="preserve"> </w:t>
      </w:r>
      <w:r w:rsidR="0056582A" w:rsidRPr="006A349E">
        <w:rPr>
          <w:sz w:val="26"/>
          <w:szCs w:val="26"/>
          <w:lang w:val="uk-UA"/>
        </w:rPr>
        <w:t xml:space="preserve">137/зп-16 </w:t>
      </w:r>
      <w:r w:rsidRPr="006A349E">
        <w:rPr>
          <w:sz w:val="26"/>
          <w:szCs w:val="26"/>
          <w:lang w:val="uk-UA"/>
        </w:rPr>
        <w:t>(</w:t>
      </w:r>
      <w:r w:rsidR="0056582A" w:rsidRPr="006A349E">
        <w:rPr>
          <w:sz w:val="26"/>
          <w:szCs w:val="26"/>
          <w:lang w:val="uk-UA"/>
        </w:rPr>
        <w:t xml:space="preserve">у </w:t>
      </w:r>
      <w:r w:rsidRPr="006A349E">
        <w:rPr>
          <w:sz w:val="26"/>
          <w:szCs w:val="26"/>
          <w:lang w:val="uk-UA"/>
        </w:rPr>
        <w:t>редакції рішення Комісії від  24.09.2</w:t>
      </w:r>
      <w:r w:rsidR="0056582A" w:rsidRPr="006A349E">
        <w:rPr>
          <w:sz w:val="26"/>
          <w:szCs w:val="26"/>
          <w:lang w:val="uk-UA"/>
        </w:rPr>
        <w:t>018 № 205/зп-18</w:t>
      </w:r>
      <w:r w:rsidRPr="006A349E">
        <w:rPr>
          <w:sz w:val="26"/>
          <w:szCs w:val="26"/>
          <w:lang w:val="uk-UA"/>
        </w:rPr>
        <w:t>)</w:t>
      </w:r>
      <w:r w:rsidR="0056582A" w:rsidRPr="006A349E">
        <w:rPr>
          <w:sz w:val="26"/>
          <w:szCs w:val="26"/>
          <w:lang w:val="uk-UA"/>
        </w:rPr>
        <w:t xml:space="preserve"> </w:t>
      </w:r>
      <w:r w:rsidR="00A80A43" w:rsidRPr="006A349E">
        <w:rPr>
          <w:sz w:val="26"/>
          <w:szCs w:val="26"/>
          <w:lang w:val="uk-UA"/>
        </w:rPr>
        <w:t>затверджено форму декларації доброчесності судді та Правила заповнення форми декларації доброчесності судді.</w:t>
      </w:r>
      <w:r w:rsidR="00406D8C" w:rsidRPr="006A349E">
        <w:rPr>
          <w:sz w:val="26"/>
          <w:szCs w:val="26"/>
          <w:lang w:val="uk-UA"/>
        </w:rPr>
        <w:t xml:space="preserve"> </w:t>
      </w:r>
    </w:p>
    <w:p w:rsidR="0056582A" w:rsidRPr="006A349E" w:rsidRDefault="00EE340C" w:rsidP="00BD5266">
      <w:pPr>
        <w:pStyle w:val="a3"/>
        <w:spacing w:before="0" w:beforeAutospacing="0" w:after="0" w:afterAutospacing="0"/>
        <w:ind w:firstLine="708"/>
        <w:jc w:val="both"/>
        <w:rPr>
          <w:sz w:val="26"/>
          <w:szCs w:val="26"/>
          <w:lang w:val="uk-UA"/>
        </w:rPr>
      </w:pPr>
      <w:r w:rsidRPr="006A349E">
        <w:rPr>
          <w:sz w:val="26"/>
          <w:szCs w:val="26"/>
          <w:lang w:val="uk-UA"/>
        </w:rPr>
        <w:t>У пункті 2 цих п</w:t>
      </w:r>
      <w:r w:rsidR="0056582A" w:rsidRPr="006A349E">
        <w:rPr>
          <w:sz w:val="26"/>
          <w:szCs w:val="26"/>
          <w:lang w:val="uk-UA"/>
        </w:rPr>
        <w:t>равил зазначено, що декларація подається суддею до Вищої кваліфікаційної комісії суддів України щорічно у період з 1 по 31 січня (включно)</w:t>
      </w:r>
      <w:r w:rsidR="00E12327" w:rsidRPr="006A349E">
        <w:rPr>
          <w:sz w:val="26"/>
          <w:szCs w:val="26"/>
          <w:lang w:val="uk-UA"/>
        </w:rPr>
        <w:t xml:space="preserve">. </w:t>
      </w:r>
      <w:r w:rsidR="00E12327" w:rsidRPr="006A349E">
        <w:rPr>
          <w:sz w:val="26"/>
          <w:szCs w:val="26"/>
          <w:lang w:val="uk-UA"/>
        </w:rPr>
        <w:lastRenderedPageBreak/>
        <w:t>При цьому відповідно до п</w:t>
      </w:r>
      <w:r w:rsidRPr="006A349E">
        <w:rPr>
          <w:sz w:val="26"/>
          <w:szCs w:val="26"/>
          <w:lang w:val="uk-UA"/>
        </w:rPr>
        <w:t xml:space="preserve">ункту </w:t>
      </w:r>
      <w:r w:rsidR="00E12327" w:rsidRPr="006A349E">
        <w:rPr>
          <w:sz w:val="26"/>
          <w:szCs w:val="26"/>
          <w:lang w:val="uk-UA"/>
        </w:rPr>
        <w:t xml:space="preserve">4 </w:t>
      </w:r>
      <w:r w:rsidRPr="006A349E">
        <w:rPr>
          <w:sz w:val="26"/>
          <w:szCs w:val="26"/>
          <w:lang w:val="uk-UA"/>
        </w:rPr>
        <w:t>згаданих п</w:t>
      </w:r>
      <w:r w:rsidR="00E12327" w:rsidRPr="006A349E">
        <w:rPr>
          <w:sz w:val="26"/>
          <w:szCs w:val="26"/>
          <w:lang w:val="uk-UA"/>
        </w:rPr>
        <w:t xml:space="preserve">равил </w:t>
      </w:r>
      <w:r w:rsidRPr="006A349E">
        <w:rPr>
          <w:sz w:val="26"/>
          <w:szCs w:val="26"/>
          <w:lang w:val="uk-UA"/>
        </w:rPr>
        <w:t> у д</w:t>
      </w:r>
      <w:r w:rsidR="00E12327" w:rsidRPr="006A349E">
        <w:rPr>
          <w:sz w:val="26"/>
          <w:szCs w:val="26"/>
          <w:lang w:val="uk-UA"/>
        </w:rPr>
        <w:t xml:space="preserve">екларації заповнюються відомості, актуальні станом на 31 грудня звітного року. </w:t>
      </w:r>
    </w:p>
    <w:p w:rsidR="009F6CE9" w:rsidRPr="006A349E" w:rsidRDefault="009F6CE9" w:rsidP="00B948E6">
      <w:pPr>
        <w:pStyle w:val="a3"/>
        <w:spacing w:before="0" w:beforeAutospacing="0" w:after="0" w:afterAutospacing="0"/>
        <w:ind w:firstLine="708"/>
        <w:jc w:val="both"/>
        <w:rPr>
          <w:sz w:val="26"/>
          <w:szCs w:val="26"/>
          <w:lang w:val="uk-UA"/>
        </w:rPr>
      </w:pPr>
      <w:r w:rsidRPr="006A349E">
        <w:rPr>
          <w:sz w:val="26"/>
          <w:szCs w:val="26"/>
          <w:lang w:val="uk-UA"/>
        </w:rPr>
        <w:t>Наведене свідчить про те, що декларація доброчесно</w:t>
      </w:r>
      <w:r w:rsidR="00EE340C" w:rsidRPr="006A349E">
        <w:rPr>
          <w:sz w:val="26"/>
          <w:szCs w:val="26"/>
          <w:lang w:val="uk-UA"/>
        </w:rPr>
        <w:t>сті судді має бути подана до 01 </w:t>
      </w:r>
      <w:r w:rsidRPr="006A349E">
        <w:rPr>
          <w:sz w:val="26"/>
          <w:szCs w:val="26"/>
          <w:lang w:val="uk-UA"/>
        </w:rPr>
        <w:t>лютого поточного року, проте</w:t>
      </w:r>
      <w:r w:rsidR="00EE340C" w:rsidRPr="006A349E">
        <w:rPr>
          <w:sz w:val="26"/>
          <w:szCs w:val="26"/>
          <w:lang w:val="uk-UA"/>
        </w:rPr>
        <w:t xml:space="preserve"> </w:t>
      </w:r>
      <w:r w:rsidRPr="006A349E">
        <w:rPr>
          <w:sz w:val="26"/>
          <w:szCs w:val="26"/>
          <w:lang w:val="uk-UA"/>
        </w:rPr>
        <w:t>відомості в ній мають бути відображені за звітний рік, тобто</w:t>
      </w:r>
      <w:r w:rsidR="00EE340C" w:rsidRPr="006A349E">
        <w:rPr>
          <w:sz w:val="26"/>
          <w:szCs w:val="26"/>
          <w:lang w:val="uk-UA"/>
        </w:rPr>
        <w:t xml:space="preserve"> </w:t>
      </w:r>
      <w:r w:rsidRPr="006A349E">
        <w:rPr>
          <w:sz w:val="26"/>
          <w:szCs w:val="26"/>
          <w:lang w:val="uk-UA"/>
        </w:rPr>
        <w:t>за рік, що передує поточному.</w:t>
      </w:r>
    </w:p>
    <w:p w:rsidR="006A349E" w:rsidRDefault="00576813" w:rsidP="008F3915">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Комісією встановлено</w:t>
      </w:r>
      <w:r w:rsidR="009F6CE9" w:rsidRPr="006A349E">
        <w:rPr>
          <w:rFonts w:ascii="Times New Roman" w:hAnsi="Times New Roman" w:cs="Times New Roman"/>
          <w:sz w:val="26"/>
          <w:szCs w:val="26"/>
        </w:rPr>
        <w:t xml:space="preserve">, </w:t>
      </w:r>
      <w:r w:rsidRPr="006A349E">
        <w:rPr>
          <w:rFonts w:ascii="Times New Roman" w:hAnsi="Times New Roman" w:cs="Times New Roman"/>
          <w:sz w:val="26"/>
          <w:szCs w:val="26"/>
        </w:rPr>
        <w:t xml:space="preserve">що </w:t>
      </w:r>
      <w:r w:rsidR="009F6CE9" w:rsidRPr="006A349E">
        <w:rPr>
          <w:rFonts w:ascii="Times New Roman" w:hAnsi="Times New Roman" w:cs="Times New Roman"/>
          <w:sz w:val="26"/>
          <w:szCs w:val="26"/>
        </w:rPr>
        <w:t>с</w:t>
      </w:r>
      <w:r w:rsidRPr="006A349E">
        <w:rPr>
          <w:rFonts w:ascii="Times New Roman" w:hAnsi="Times New Roman" w:cs="Times New Roman"/>
          <w:sz w:val="26"/>
          <w:szCs w:val="26"/>
        </w:rPr>
        <w:t>уддя</w:t>
      </w:r>
      <w:r w:rsidR="00A80A43" w:rsidRPr="006A349E">
        <w:rPr>
          <w:rFonts w:ascii="Times New Roman" w:hAnsi="Times New Roman" w:cs="Times New Roman"/>
          <w:sz w:val="26"/>
          <w:szCs w:val="26"/>
        </w:rPr>
        <w:t xml:space="preserve"> </w:t>
      </w:r>
      <w:r w:rsidRPr="006A349E">
        <w:rPr>
          <w:rFonts w:ascii="Times New Roman" w:hAnsi="Times New Roman" w:cs="Times New Roman"/>
          <w:sz w:val="26"/>
          <w:szCs w:val="26"/>
        </w:rPr>
        <w:t>Скляренко</w:t>
      </w:r>
      <w:r w:rsidR="0056582A" w:rsidRPr="006A349E">
        <w:rPr>
          <w:rFonts w:ascii="Times New Roman" w:hAnsi="Times New Roman" w:cs="Times New Roman"/>
          <w:sz w:val="26"/>
          <w:szCs w:val="26"/>
        </w:rPr>
        <w:t xml:space="preserve"> М.О. 06.02.2021 </w:t>
      </w:r>
      <w:r w:rsidRPr="006A349E">
        <w:rPr>
          <w:rFonts w:ascii="Times New Roman" w:hAnsi="Times New Roman" w:cs="Times New Roman"/>
          <w:sz w:val="26"/>
          <w:szCs w:val="26"/>
        </w:rPr>
        <w:t xml:space="preserve">подав </w:t>
      </w:r>
      <w:r w:rsidR="0056582A" w:rsidRPr="006A349E">
        <w:rPr>
          <w:rFonts w:ascii="Times New Roman" w:hAnsi="Times New Roman" w:cs="Times New Roman"/>
          <w:sz w:val="26"/>
          <w:szCs w:val="26"/>
        </w:rPr>
        <w:t>д</w:t>
      </w:r>
      <w:r w:rsidR="00A80A43" w:rsidRPr="006A349E">
        <w:rPr>
          <w:rFonts w:ascii="Times New Roman" w:hAnsi="Times New Roman" w:cs="Times New Roman"/>
          <w:sz w:val="26"/>
          <w:szCs w:val="26"/>
        </w:rPr>
        <w:t>екларацію</w:t>
      </w:r>
      <w:r w:rsidR="0056582A" w:rsidRPr="006A349E">
        <w:rPr>
          <w:rFonts w:ascii="Times New Roman" w:hAnsi="Times New Roman" w:cs="Times New Roman"/>
          <w:sz w:val="26"/>
          <w:szCs w:val="26"/>
        </w:rPr>
        <w:t xml:space="preserve"> доброчесності судді за 2020 </w:t>
      </w:r>
      <w:r w:rsidR="00B62187" w:rsidRPr="006A349E">
        <w:rPr>
          <w:rFonts w:ascii="Times New Roman" w:hAnsi="Times New Roman" w:cs="Times New Roman"/>
          <w:sz w:val="26"/>
          <w:szCs w:val="26"/>
        </w:rPr>
        <w:t> </w:t>
      </w:r>
      <w:r w:rsidR="0056582A" w:rsidRPr="006A349E">
        <w:rPr>
          <w:rFonts w:ascii="Times New Roman" w:hAnsi="Times New Roman" w:cs="Times New Roman"/>
          <w:sz w:val="26"/>
          <w:szCs w:val="26"/>
        </w:rPr>
        <w:t>рік</w:t>
      </w:r>
      <w:r w:rsidR="00A80A43" w:rsidRPr="006A349E">
        <w:rPr>
          <w:rFonts w:ascii="Times New Roman" w:hAnsi="Times New Roman" w:cs="Times New Roman"/>
          <w:sz w:val="26"/>
          <w:szCs w:val="26"/>
        </w:rPr>
        <w:t xml:space="preserve">, </w:t>
      </w:r>
      <w:r w:rsidR="0056582A" w:rsidRPr="006A349E">
        <w:rPr>
          <w:rFonts w:ascii="Times New Roman" w:hAnsi="Times New Roman" w:cs="Times New Roman"/>
          <w:sz w:val="26"/>
          <w:szCs w:val="26"/>
        </w:rPr>
        <w:t xml:space="preserve">у пунктах 6 та 7 </w:t>
      </w:r>
      <w:r w:rsidR="009F6CE9" w:rsidRPr="006A349E">
        <w:rPr>
          <w:rFonts w:ascii="Times New Roman" w:hAnsi="Times New Roman" w:cs="Times New Roman"/>
          <w:sz w:val="26"/>
          <w:szCs w:val="26"/>
        </w:rPr>
        <w:t xml:space="preserve">розділу ІІ </w:t>
      </w:r>
      <w:r w:rsidR="0056582A" w:rsidRPr="006A349E">
        <w:rPr>
          <w:rFonts w:ascii="Times New Roman" w:hAnsi="Times New Roman" w:cs="Times New Roman"/>
          <w:sz w:val="26"/>
          <w:szCs w:val="26"/>
        </w:rPr>
        <w:t xml:space="preserve">якої він </w:t>
      </w:r>
      <w:r w:rsidR="00EE340C" w:rsidRPr="006A349E">
        <w:rPr>
          <w:rFonts w:ascii="Times New Roman" w:hAnsi="Times New Roman" w:cs="Times New Roman"/>
          <w:sz w:val="26"/>
          <w:szCs w:val="26"/>
        </w:rPr>
        <w:t>не підтвердив</w:t>
      </w:r>
      <w:r w:rsidR="0056582A" w:rsidRPr="006A349E">
        <w:rPr>
          <w:rFonts w:ascii="Times New Roman" w:hAnsi="Times New Roman" w:cs="Times New Roman"/>
          <w:sz w:val="26"/>
          <w:szCs w:val="26"/>
        </w:rPr>
        <w:t xml:space="preserve"> твердження «Мною вчасно подано декларацію родинних зв’язків та зазначено у ній достовірні (у тому числі повні) відомості» та «Мною вчасно подано декларацію доброчесності та зазначено у ній достовірні (у тому числі повні) відомості».</w:t>
      </w:r>
      <w:r w:rsidR="008F3915" w:rsidRPr="006A349E">
        <w:rPr>
          <w:rFonts w:ascii="Times New Roman" w:hAnsi="Times New Roman" w:cs="Times New Roman"/>
          <w:sz w:val="26"/>
          <w:szCs w:val="26"/>
        </w:rPr>
        <w:t xml:space="preserve"> </w:t>
      </w:r>
    </w:p>
    <w:p w:rsidR="006068B3" w:rsidRPr="006A349E" w:rsidRDefault="008F3915" w:rsidP="008F3915">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При</w:t>
      </w:r>
      <w:r w:rsidR="00B601EC" w:rsidRPr="006A349E">
        <w:rPr>
          <w:rFonts w:ascii="Times New Roman" w:hAnsi="Times New Roman" w:cs="Times New Roman"/>
          <w:sz w:val="26"/>
          <w:szCs w:val="26"/>
        </w:rPr>
        <w:t xml:space="preserve"> цьому</w:t>
      </w:r>
      <w:r w:rsidR="009F6CE9" w:rsidRPr="006A349E">
        <w:rPr>
          <w:rFonts w:ascii="Times New Roman" w:hAnsi="Times New Roman" w:cs="Times New Roman"/>
          <w:sz w:val="26"/>
          <w:szCs w:val="26"/>
        </w:rPr>
        <w:t xml:space="preserve"> декларації доброчесності судді за 2019 рік та родинних зв’язків </w:t>
      </w:r>
      <w:r w:rsidR="006068B3" w:rsidRPr="006A349E">
        <w:rPr>
          <w:rFonts w:ascii="Times New Roman" w:hAnsi="Times New Roman" w:cs="Times New Roman"/>
          <w:sz w:val="26"/>
          <w:szCs w:val="26"/>
        </w:rPr>
        <w:t xml:space="preserve">судді </w:t>
      </w:r>
      <w:r w:rsidR="00EE340C" w:rsidRPr="006A349E">
        <w:rPr>
          <w:rFonts w:ascii="Times New Roman" w:hAnsi="Times New Roman" w:cs="Times New Roman"/>
          <w:sz w:val="26"/>
          <w:szCs w:val="26"/>
        </w:rPr>
        <w:t>за 2015</w:t>
      </w:r>
      <w:r w:rsidR="00EE340C" w:rsidRPr="006A349E">
        <w:rPr>
          <w:sz w:val="26"/>
          <w:szCs w:val="26"/>
        </w:rPr>
        <w:t xml:space="preserve"> – </w:t>
      </w:r>
      <w:r w:rsidR="009F6CE9" w:rsidRPr="006A349E">
        <w:rPr>
          <w:rFonts w:ascii="Times New Roman" w:hAnsi="Times New Roman" w:cs="Times New Roman"/>
          <w:sz w:val="26"/>
          <w:szCs w:val="26"/>
        </w:rPr>
        <w:t>2019 роки</w:t>
      </w:r>
      <w:r w:rsidR="00B601EC" w:rsidRPr="006A349E">
        <w:rPr>
          <w:rFonts w:ascii="Times New Roman" w:hAnsi="Times New Roman" w:cs="Times New Roman"/>
          <w:sz w:val="26"/>
          <w:szCs w:val="26"/>
        </w:rPr>
        <w:t xml:space="preserve"> суддя Скляренко М.О. подав</w:t>
      </w:r>
      <w:r w:rsidR="00576813" w:rsidRPr="006A349E">
        <w:rPr>
          <w:rFonts w:ascii="Times New Roman" w:hAnsi="Times New Roman" w:cs="Times New Roman"/>
          <w:sz w:val="26"/>
          <w:szCs w:val="26"/>
        </w:rPr>
        <w:t xml:space="preserve"> </w:t>
      </w:r>
      <w:r w:rsidR="006068B3" w:rsidRPr="006A349E">
        <w:rPr>
          <w:rFonts w:ascii="Times New Roman" w:hAnsi="Times New Roman" w:cs="Times New Roman"/>
          <w:sz w:val="26"/>
          <w:szCs w:val="26"/>
        </w:rPr>
        <w:t>в</w:t>
      </w:r>
      <w:r w:rsidR="009F6CE9" w:rsidRPr="006A349E">
        <w:rPr>
          <w:rFonts w:ascii="Times New Roman" w:hAnsi="Times New Roman" w:cs="Times New Roman"/>
          <w:sz w:val="26"/>
          <w:szCs w:val="26"/>
        </w:rPr>
        <w:t>часно</w:t>
      </w:r>
      <w:r w:rsidR="00EE340C" w:rsidRPr="006A349E">
        <w:rPr>
          <w:rFonts w:ascii="Times New Roman" w:hAnsi="Times New Roman" w:cs="Times New Roman"/>
          <w:sz w:val="26"/>
          <w:szCs w:val="26"/>
        </w:rPr>
        <w:t>. П</w:t>
      </w:r>
      <w:r w:rsidR="006068B3" w:rsidRPr="006A349E">
        <w:rPr>
          <w:rFonts w:ascii="Times New Roman" w:hAnsi="Times New Roman" w:cs="Times New Roman"/>
          <w:sz w:val="26"/>
          <w:szCs w:val="26"/>
        </w:rPr>
        <w:t xml:space="preserve">ри декларуванні тверджень у декларації доброчесності судді за 2020 рік він мав підтвердити </w:t>
      </w:r>
      <w:r w:rsidR="00B601EC" w:rsidRPr="006A349E">
        <w:rPr>
          <w:rFonts w:ascii="Times New Roman" w:hAnsi="Times New Roman" w:cs="Times New Roman"/>
          <w:sz w:val="26"/>
          <w:szCs w:val="26"/>
        </w:rPr>
        <w:t xml:space="preserve">це </w:t>
      </w:r>
      <w:r w:rsidR="006068B3" w:rsidRPr="006A349E">
        <w:rPr>
          <w:rFonts w:ascii="Times New Roman" w:hAnsi="Times New Roman" w:cs="Times New Roman"/>
          <w:sz w:val="26"/>
          <w:szCs w:val="26"/>
        </w:rPr>
        <w:t xml:space="preserve">твердження у пунктах 6 та 7 розділу ІІ Декларації, </w:t>
      </w:r>
      <w:r w:rsidR="00EE340C" w:rsidRPr="006A349E">
        <w:rPr>
          <w:rFonts w:ascii="Times New Roman" w:hAnsi="Times New Roman" w:cs="Times New Roman"/>
          <w:sz w:val="26"/>
          <w:szCs w:val="26"/>
        </w:rPr>
        <w:t xml:space="preserve">однак </w:t>
      </w:r>
      <w:r w:rsidR="006068B3" w:rsidRPr="006A349E">
        <w:rPr>
          <w:rFonts w:ascii="Times New Roman" w:hAnsi="Times New Roman" w:cs="Times New Roman"/>
          <w:sz w:val="26"/>
          <w:szCs w:val="26"/>
        </w:rPr>
        <w:t>задекларував у цих пунктах те, що він не підтверджує вчасність подання декларацій доброчесності судді та родинних зв’язків судді.</w:t>
      </w:r>
    </w:p>
    <w:p w:rsidR="006A349E" w:rsidRPr="006A349E" w:rsidRDefault="006A349E" w:rsidP="006A349E">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 xml:space="preserve">Крім того, Комісія зазначає, що 11.02.2021 до Вищої ради правосуддя надійшла скарга Гусара П.П. на дії судді </w:t>
      </w:r>
      <w:proofErr w:type="spellStart"/>
      <w:r w:rsidRPr="006A349E">
        <w:rPr>
          <w:rFonts w:ascii="Times New Roman" w:hAnsi="Times New Roman" w:cs="Times New Roman"/>
          <w:sz w:val="26"/>
          <w:szCs w:val="26"/>
        </w:rPr>
        <w:t>Коломацького</w:t>
      </w:r>
      <w:proofErr w:type="spellEnd"/>
      <w:r w:rsidRPr="006A349E">
        <w:rPr>
          <w:rFonts w:ascii="Times New Roman" w:hAnsi="Times New Roman" w:cs="Times New Roman"/>
          <w:sz w:val="26"/>
          <w:szCs w:val="26"/>
        </w:rPr>
        <w:t xml:space="preserve"> районного суду Харківської області Скляренка М.О., в якій він зазначив, що станом на 05.02.2021 на сайті Вищої кваліфікаційної комісії суддів України відсутні декларації родинних зв’язків та доброчесності судді за 2020 рік.</w:t>
      </w:r>
    </w:p>
    <w:p w:rsidR="006A349E" w:rsidRPr="006A349E" w:rsidRDefault="006A349E" w:rsidP="006A349E">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Рішенням Другої дисциплінарної палати Вищої ради правосуддя від 14.06.2021 № 1322/2дп/15-21 відмовлено у притягненні судді Скляренка М.О. до дисциплінарної відповідальності, а дисциплінарне провадження стосовно нього припинено.</w:t>
      </w:r>
    </w:p>
    <w:p w:rsidR="006A349E" w:rsidRPr="006A349E" w:rsidRDefault="006A349E" w:rsidP="006A349E">
      <w:pPr>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 xml:space="preserve">Мотивуючи прийняте рішення, Друга дисциплінарна палата Вищої ради правосуддя </w:t>
      </w:r>
      <w:r w:rsidR="00301A69">
        <w:rPr>
          <w:rFonts w:ascii="Times New Roman" w:hAnsi="Times New Roman" w:cs="Times New Roman"/>
          <w:sz w:val="26"/>
          <w:szCs w:val="26"/>
        </w:rPr>
        <w:t>керувалась тим</w:t>
      </w:r>
      <w:r w:rsidRPr="006A349E">
        <w:rPr>
          <w:rFonts w:ascii="Times New Roman" w:hAnsi="Times New Roman" w:cs="Times New Roman"/>
          <w:sz w:val="26"/>
          <w:szCs w:val="26"/>
        </w:rPr>
        <w:t xml:space="preserve">, що відсутність можливості документально підтвердити факт виходу з ладу комп’ютерної техніки на робочому місці судді станом на 01.02.2021 та її ремонту жодним чином не свідчить про відсутність такого факту та не спростовує пояснення судді, що станом на 01.02.2021 його робоче місце не було обладнано персональною електронною обчислювальною машиною. Водночас дисциплінарною палатою встановлено несвоєчасність подання суддею Скляренком </w:t>
      </w:r>
      <w:r>
        <w:rPr>
          <w:rFonts w:ascii="Times New Roman" w:hAnsi="Times New Roman" w:cs="Times New Roman"/>
          <w:sz w:val="26"/>
          <w:szCs w:val="26"/>
        </w:rPr>
        <w:t> </w:t>
      </w:r>
      <w:r w:rsidRPr="006A349E">
        <w:rPr>
          <w:rFonts w:ascii="Times New Roman" w:hAnsi="Times New Roman" w:cs="Times New Roman"/>
          <w:sz w:val="26"/>
          <w:szCs w:val="26"/>
        </w:rPr>
        <w:t>М.О. декларації доброчесності судді за 2020 рік та декларації родинних зв’язків за 2016 – 2020 роки.</w:t>
      </w:r>
    </w:p>
    <w:p w:rsidR="006A349E" w:rsidRPr="006A349E" w:rsidRDefault="006A349E" w:rsidP="006A349E">
      <w:pPr>
        <w:pStyle w:val="a3"/>
        <w:spacing w:before="0" w:beforeAutospacing="0" w:after="0" w:afterAutospacing="0"/>
        <w:ind w:firstLine="795"/>
        <w:jc w:val="both"/>
        <w:rPr>
          <w:color w:val="000000"/>
          <w:sz w:val="26"/>
          <w:szCs w:val="26"/>
          <w:lang w:val="uk-UA" w:eastAsia="uk-UA"/>
        </w:rPr>
      </w:pPr>
      <w:r w:rsidRPr="006A349E">
        <w:rPr>
          <w:sz w:val="26"/>
          <w:szCs w:val="26"/>
          <w:lang w:val="uk-UA"/>
        </w:rPr>
        <w:t xml:space="preserve">З огляду на те, що до повноважень Комісії входить лише перевірка декларації доброчесності судді, </w:t>
      </w:r>
      <w:r w:rsidRPr="006A349E">
        <w:rPr>
          <w:color w:val="000000"/>
          <w:sz w:val="26"/>
          <w:szCs w:val="26"/>
          <w:lang w:val="uk-UA" w:eastAsia="uk-UA"/>
        </w:rPr>
        <w:t>предметом якої є з’ясування достовірності чи недостовірності, а також встановлення повноти тверджень судді у Декларації, Комісія дійшла висновку, що суддею Скляренком М.О. помилково задекларовано недостовірні твердження в пунктах 6 та 7 розділу ІІ Декларації.</w:t>
      </w:r>
    </w:p>
    <w:p w:rsidR="006A349E" w:rsidRPr="006A349E" w:rsidRDefault="006A349E" w:rsidP="006A349E">
      <w:pPr>
        <w:spacing w:after="0" w:line="240" w:lineRule="auto"/>
        <w:ind w:firstLine="709"/>
        <w:jc w:val="both"/>
        <w:rPr>
          <w:rFonts w:ascii="Times New Roman" w:hAnsi="Times New Roman" w:cs="Times New Roman"/>
          <w:sz w:val="26"/>
          <w:szCs w:val="26"/>
        </w:rPr>
      </w:pPr>
      <w:r w:rsidRPr="006A349E">
        <w:rPr>
          <w:rFonts w:ascii="Times New Roman" w:hAnsi="Times New Roman" w:cs="Times New Roman"/>
          <w:sz w:val="26"/>
          <w:szCs w:val="26"/>
        </w:rPr>
        <w:t xml:space="preserve">Відповідно до частини сьомої статті 62 Закону </w:t>
      </w:r>
      <w:r w:rsidRPr="006A349E">
        <w:rPr>
          <w:rFonts w:ascii="Times New Roman" w:hAnsi="Times New Roman" w:cs="Times New Roman"/>
          <w:sz w:val="26"/>
          <w:szCs w:val="26"/>
          <w:shd w:val="clear" w:color="auto" w:fill="FFFFFF"/>
        </w:rPr>
        <w:t xml:space="preserve">неподання, несвоєчасне подання декларації доброчесності суддею або декларування в ній завідомо недостовірних (у </w:t>
      </w:r>
      <w:r w:rsidR="00301A69">
        <w:rPr>
          <w:rFonts w:ascii="Times New Roman" w:hAnsi="Times New Roman" w:cs="Times New Roman"/>
          <w:sz w:val="26"/>
          <w:szCs w:val="26"/>
          <w:shd w:val="clear" w:color="auto" w:fill="FFFFFF"/>
        </w:rPr>
        <w:t> </w:t>
      </w:r>
      <w:r w:rsidRPr="006A349E">
        <w:rPr>
          <w:rFonts w:ascii="Times New Roman" w:hAnsi="Times New Roman" w:cs="Times New Roman"/>
          <w:sz w:val="26"/>
          <w:szCs w:val="26"/>
          <w:shd w:val="clear" w:color="auto" w:fill="FFFFFF"/>
        </w:rPr>
        <w:t>тому числі неповних) тверджень мають наслідком дисциплінарну відповідальність, встановлену цим Законом.</w:t>
      </w:r>
    </w:p>
    <w:p w:rsidR="006A349E" w:rsidRPr="006A349E" w:rsidRDefault="006A349E" w:rsidP="006A349E">
      <w:pPr>
        <w:spacing w:after="0" w:line="240" w:lineRule="auto"/>
        <w:ind w:firstLine="709"/>
        <w:jc w:val="both"/>
        <w:rPr>
          <w:rFonts w:ascii="Times New Roman" w:hAnsi="Times New Roman" w:cs="Times New Roman"/>
          <w:sz w:val="26"/>
          <w:szCs w:val="26"/>
        </w:rPr>
      </w:pPr>
      <w:r w:rsidRPr="006A349E">
        <w:rPr>
          <w:rFonts w:ascii="Times New Roman" w:hAnsi="Times New Roman" w:cs="Times New Roman"/>
          <w:sz w:val="26"/>
          <w:szCs w:val="26"/>
        </w:rPr>
        <w:t xml:space="preserve">Згідно з приписами підпункту 6.5.2 пункту 6.5 розділу </w:t>
      </w:r>
      <w:r w:rsidRPr="006A349E">
        <w:rPr>
          <w:rFonts w:ascii="Times New Roman" w:hAnsi="Times New Roman" w:cs="Times New Roman"/>
          <w:sz w:val="26"/>
          <w:szCs w:val="26"/>
          <w:lang w:val="en-US"/>
        </w:rPr>
        <w:t>VI</w:t>
      </w:r>
      <w:r w:rsidRPr="006A349E">
        <w:rPr>
          <w:rFonts w:ascii="Times New Roman" w:hAnsi="Times New Roman" w:cs="Times New Roman"/>
          <w:sz w:val="26"/>
          <w:szCs w:val="26"/>
        </w:rPr>
        <w:t xml:space="preserve"> Регламенту, за результатами розгляду питання про недостовірність або неповноту відомостей або тверджень, вказаних суддею у декларації родинних зв’язків судді чи декларації доброчесності судді відповідно, на підставі результатів проведення перевірки такої декларації Комісія у складі колегії може ухвалити рішення про підтвердження </w:t>
      </w:r>
      <w:r w:rsidRPr="006A349E">
        <w:rPr>
          <w:rFonts w:ascii="Times New Roman" w:hAnsi="Times New Roman" w:cs="Times New Roman"/>
          <w:color w:val="000000"/>
          <w:sz w:val="26"/>
          <w:szCs w:val="26"/>
        </w:rPr>
        <w:t xml:space="preserve">інформації про недостовірність (у тому числі неповноту) тверджень, вказаних суддею </w:t>
      </w:r>
      <w:r w:rsidRPr="006A349E">
        <w:rPr>
          <w:rFonts w:ascii="Times New Roman" w:hAnsi="Times New Roman" w:cs="Times New Roman"/>
          <w:color w:val="000000"/>
          <w:sz w:val="26"/>
          <w:szCs w:val="26"/>
        </w:rPr>
        <w:lastRenderedPageBreak/>
        <w:t>у декларації доброчесності судді, та звернення до Вищої ради правосуддя стосовно притягнення судді до дисциплінарної відповідальності в порядку, встановленому статтею 107 Закону України «Про судоустрій і статус суддів».</w:t>
      </w:r>
    </w:p>
    <w:p w:rsidR="006A349E" w:rsidRPr="006A349E" w:rsidRDefault="006A349E" w:rsidP="006A349E">
      <w:pPr>
        <w:spacing w:after="0" w:line="240" w:lineRule="auto"/>
        <w:ind w:firstLine="709"/>
        <w:jc w:val="both"/>
        <w:rPr>
          <w:rFonts w:ascii="Times New Roman" w:hAnsi="Times New Roman" w:cs="Times New Roman"/>
          <w:sz w:val="26"/>
          <w:szCs w:val="26"/>
        </w:rPr>
      </w:pPr>
      <w:r w:rsidRPr="006A349E">
        <w:rPr>
          <w:rFonts w:ascii="Times New Roman" w:hAnsi="Times New Roman" w:cs="Times New Roman"/>
          <w:sz w:val="26"/>
          <w:szCs w:val="26"/>
        </w:rPr>
        <w:t xml:space="preserve">У зв’язку з визнанням підтвердженою інформації про недостовірність (у тому числі неповноту) тверджень, указаних суддею </w:t>
      </w:r>
      <w:proofErr w:type="spellStart"/>
      <w:r w:rsidRPr="006A349E">
        <w:rPr>
          <w:rFonts w:ascii="Times New Roman" w:hAnsi="Times New Roman" w:cs="Times New Roman"/>
          <w:sz w:val="26"/>
          <w:szCs w:val="26"/>
        </w:rPr>
        <w:t>Коломацького</w:t>
      </w:r>
      <w:proofErr w:type="spellEnd"/>
      <w:r w:rsidRPr="006A349E">
        <w:rPr>
          <w:rFonts w:ascii="Times New Roman" w:hAnsi="Times New Roman" w:cs="Times New Roman"/>
          <w:sz w:val="26"/>
          <w:szCs w:val="26"/>
        </w:rPr>
        <w:t xml:space="preserve"> районного суду Харківської області Скляренком М.О. у Декларації,  Комісія зобов’язана звернутись до Вищої ради правосуддя стосовно притягнення судді до дисциплінарної відповідальності незалежно від встановлення чи </w:t>
      </w:r>
      <w:proofErr w:type="spellStart"/>
      <w:r w:rsidRPr="006A349E">
        <w:rPr>
          <w:rFonts w:ascii="Times New Roman" w:hAnsi="Times New Roman" w:cs="Times New Roman"/>
          <w:sz w:val="26"/>
          <w:szCs w:val="26"/>
        </w:rPr>
        <w:t>невстановлення</w:t>
      </w:r>
      <w:proofErr w:type="spellEnd"/>
      <w:r w:rsidRPr="006A349E">
        <w:rPr>
          <w:rFonts w:ascii="Times New Roman" w:hAnsi="Times New Roman" w:cs="Times New Roman"/>
          <w:sz w:val="26"/>
          <w:szCs w:val="26"/>
        </w:rPr>
        <w:t xml:space="preserve"> Комісією </w:t>
      </w:r>
      <w:r w:rsidR="00301A69">
        <w:rPr>
          <w:rFonts w:ascii="Times New Roman" w:hAnsi="Times New Roman" w:cs="Times New Roman"/>
          <w:sz w:val="26"/>
          <w:szCs w:val="26"/>
        </w:rPr>
        <w:t xml:space="preserve">факту умисного </w:t>
      </w:r>
      <w:r w:rsidRPr="006A349E">
        <w:rPr>
          <w:rFonts w:ascii="Times New Roman" w:hAnsi="Times New Roman" w:cs="Times New Roman"/>
          <w:sz w:val="26"/>
          <w:szCs w:val="26"/>
        </w:rPr>
        <w:t>внесення неправдивих тверджень суддею до Декларації чи помилковості</w:t>
      </w:r>
      <w:r w:rsidR="00301A69">
        <w:rPr>
          <w:rFonts w:ascii="Times New Roman" w:hAnsi="Times New Roman" w:cs="Times New Roman"/>
          <w:sz w:val="26"/>
          <w:szCs w:val="26"/>
        </w:rPr>
        <w:t xml:space="preserve"> таких тверджень</w:t>
      </w:r>
      <w:r w:rsidRPr="006A349E">
        <w:rPr>
          <w:rFonts w:ascii="Times New Roman" w:hAnsi="Times New Roman" w:cs="Times New Roman"/>
          <w:sz w:val="26"/>
          <w:szCs w:val="26"/>
        </w:rPr>
        <w:t xml:space="preserve">. </w:t>
      </w:r>
    </w:p>
    <w:p w:rsidR="00F64AD3" w:rsidRPr="006A349E" w:rsidRDefault="00F64AD3" w:rsidP="00F64AD3">
      <w:pPr>
        <w:shd w:val="clear" w:color="auto" w:fill="FFFFFF"/>
        <w:spacing w:after="0" w:line="240" w:lineRule="auto"/>
        <w:ind w:firstLine="708"/>
        <w:jc w:val="both"/>
        <w:rPr>
          <w:rFonts w:ascii="Times New Roman" w:hAnsi="Times New Roman" w:cs="Times New Roman"/>
          <w:sz w:val="26"/>
          <w:szCs w:val="26"/>
        </w:rPr>
      </w:pPr>
      <w:r w:rsidRPr="006A349E">
        <w:rPr>
          <w:rFonts w:ascii="Times New Roman" w:hAnsi="Times New Roman" w:cs="Times New Roman"/>
          <w:sz w:val="26"/>
          <w:szCs w:val="26"/>
        </w:rPr>
        <w:t xml:space="preserve">Керуючись статтями 62,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p>
    <w:p w:rsidR="00F64AD3" w:rsidRPr="006A349E" w:rsidRDefault="00F64AD3" w:rsidP="00F64AD3">
      <w:pPr>
        <w:shd w:val="clear" w:color="auto" w:fill="FFFFFF"/>
        <w:spacing w:after="0" w:line="240" w:lineRule="auto"/>
        <w:ind w:firstLine="708"/>
        <w:jc w:val="both"/>
        <w:rPr>
          <w:rFonts w:ascii="Times New Roman" w:hAnsi="Times New Roman" w:cs="Times New Roman"/>
          <w:bCs/>
          <w:sz w:val="26"/>
          <w:szCs w:val="26"/>
          <w:lang w:eastAsia="uk-UA"/>
        </w:rPr>
      </w:pPr>
    </w:p>
    <w:p w:rsidR="00F64AD3" w:rsidRPr="006A349E" w:rsidRDefault="00F64AD3" w:rsidP="00F64AD3">
      <w:pPr>
        <w:shd w:val="clear" w:color="auto" w:fill="FFFFFF"/>
        <w:spacing w:after="0" w:line="240" w:lineRule="auto"/>
        <w:ind w:right="-1"/>
        <w:jc w:val="center"/>
        <w:rPr>
          <w:rFonts w:ascii="Times New Roman" w:hAnsi="Times New Roman" w:cs="Times New Roman"/>
          <w:bCs/>
          <w:sz w:val="26"/>
          <w:szCs w:val="26"/>
          <w:lang w:eastAsia="uk-UA"/>
        </w:rPr>
      </w:pPr>
      <w:r w:rsidRPr="006A349E">
        <w:rPr>
          <w:rFonts w:ascii="Times New Roman" w:hAnsi="Times New Roman" w:cs="Times New Roman"/>
          <w:bCs/>
          <w:sz w:val="26"/>
          <w:szCs w:val="26"/>
          <w:lang w:eastAsia="uk-UA"/>
        </w:rPr>
        <w:t>вирішила:</w:t>
      </w:r>
    </w:p>
    <w:p w:rsidR="00F64AD3" w:rsidRPr="006A349E" w:rsidRDefault="00F64AD3" w:rsidP="00F64AD3">
      <w:pPr>
        <w:spacing w:after="0" w:line="240" w:lineRule="auto"/>
        <w:jc w:val="both"/>
        <w:rPr>
          <w:rFonts w:ascii="Times New Roman" w:hAnsi="Times New Roman" w:cs="Times New Roman"/>
          <w:bCs/>
          <w:sz w:val="26"/>
          <w:szCs w:val="26"/>
          <w:lang w:eastAsia="uk-UA"/>
        </w:rPr>
      </w:pPr>
    </w:p>
    <w:p w:rsidR="006068B3" w:rsidRPr="006A349E" w:rsidRDefault="006068B3" w:rsidP="006068B3">
      <w:pPr>
        <w:spacing w:after="0" w:line="240" w:lineRule="auto"/>
        <w:jc w:val="both"/>
        <w:rPr>
          <w:rFonts w:ascii="Times New Roman" w:hAnsi="Times New Roman" w:cs="Times New Roman"/>
          <w:sz w:val="26"/>
          <w:szCs w:val="26"/>
        </w:rPr>
      </w:pPr>
      <w:r w:rsidRPr="006A349E">
        <w:rPr>
          <w:rFonts w:ascii="Times New Roman" w:hAnsi="Times New Roman" w:cs="Times New Roman"/>
          <w:sz w:val="26"/>
          <w:szCs w:val="26"/>
        </w:rPr>
        <w:t xml:space="preserve">визнати підтвердженою інформацію про недостовірність (у тому числі неповноту) відомостей, указаних суддею Коломацького районного суду Харківської області Скляренком Михайлом Олексійовичем у декларації доброчесності судді </w:t>
      </w:r>
      <w:r w:rsidR="006A349E" w:rsidRPr="006A349E">
        <w:rPr>
          <w:rFonts w:ascii="ProbaPro" w:hAnsi="ProbaPro"/>
          <w:color w:val="000000"/>
          <w:sz w:val="26"/>
          <w:szCs w:val="26"/>
          <w:shd w:val="clear" w:color="auto" w:fill="FFFFFF"/>
        </w:rPr>
        <w:t>за 2020</w:t>
      </w:r>
      <w:r w:rsidRPr="006A349E">
        <w:rPr>
          <w:rFonts w:ascii="ProbaPro" w:hAnsi="ProbaPro"/>
          <w:color w:val="000000"/>
          <w:sz w:val="26"/>
          <w:szCs w:val="26"/>
          <w:shd w:val="clear" w:color="auto" w:fill="FFFFFF"/>
        </w:rPr>
        <w:t xml:space="preserve"> рік,</w:t>
      </w:r>
      <w:r w:rsidRPr="006A349E">
        <w:rPr>
          <w:rFonts w:ascii="Times New Roman" w:hAnsi="Times New Roman" w:cs="Times New Roman"/>
          <w:sz w:val="26"/>
          <w:szCs w:val="26"/>
        </w:rPr>
        <w:t xml:space="preserve"> та звернутись до Вищої ради правосуддя стосовно притягнення його до дисциплінарної відповідальності в порядку, передбаченому статтею 107 Закону України «Про судоустрій і статус суддів».</w:t>
      </w:r>
    </w:p>
    <w:p w:rsidR="006068B3" w:rsidRPr="006A349E" w:rsidRDefault="006068B3" w:rsidP="006068B3">
      <w:pPr>
        <w:shd w:val="clear" w:color="auto" w:fill="FFFFFF"/>
        <w:spacing w:after="0" w:line="240" w:lineRule="auto"/>
        <w:ind w:right="-1"/>
        <w:jc w:val="both"/>
        <w:rPr>
          <w:rFonts w:ascii="Times New Roman" w:hAnsi="Times New Roman" w:cs="Times New Roman"/>
          <w:sz w:val="26"/>
          <w:szCs w:val="26"/>
        </w:rPr>
      </w:pPr>
    </w:p>
    <w:p w:rsidR="006068B3" w:rsidRPr="006A349E" w:rsidRDefault="006068B3" w:rsidP="006068B3">
      <w:pPr>
        <w:shd w:val="clear" w:color="auto" w:fill="FFFFFF"/>
        <w:spacing w:after="0" w:line="240" w:lineRule="auto"/>
        <w:ind w:right="-1"/>
        <w:jc w:val="both"/>
        <w:rPr>
          <w:rFonts w:ascii="Times New Roman" w:hAnsi="Times New Roman" w:cs="Times New Roman"/>
          <w:sz w:val="26"/>
          <w:szCs w:val="26"/>
        </w:rPr>
      </w:pPr>
    </w:p>
    <w:p w:rsidR="006068B3" w:rsidRPr="006A349E" w:rsidRDefault="006068B3" w:rsidP="006068B3">
      <w:pPr>
        <w:shd w:val="clear" w:color="auto" w:fill="FFFFFF"/>
        <w:spacing w:after="0" w:line="240" w:lineRule="auto"/>
        <w:ind w:right="-1"/>
        <w:jc w:val="both"/>
        <w:rPr>
          <w:rFonts w:ascii="Times New Roman" w:hAnsi="Times New Roman" w:cs="Times New Roman"/>
          <w:sz w:val="26"/>
          <w:szCs w:val="26"/>
        </w:rPr>
      </w:pPr>
    </w:p>
    <w:p w:rsidR="006068B3" w:rsidRPr="006A349E" w:rsidRDefault="006F128C" w:rsidP="00273E17">
      <w:pPr>
        <w:shd w:val="clear" w:color="auto" w:fill="FFFFFF"/>
        <w:tabs>
          <w:tab w:val="left" w:pos="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068B3" w:rsidRPr="006A349E">
        <w:rPr>
          <w:rFonts w:ascii="Times New Roman" w:hAnsi="Times New Roman" w:cs="Times New Roman"/>
          <w:sz w:val="26"/>
          <w:szCs w:val="26"/>
        </w:rPr>
        <w:t>С.Ю.</w:t>
      </w:r>
      <w:r>
        <w:rPr>
          <w:rFonts w:ascii="Times New Roman" w:hAnsi="Times New Roman" w:cs="Times New Roman"/>
          <w:sz w:val="26"/>
          <w:szCs w:val="26"/>
        </w:rPr>
        <w:t> </w:t>
      </w:r>
      <w:r w:rsidR="006068B3" w:rsidRPr="006A349E">
        <w:rPr>
          <w:rFonts w:ascii="Times New Roman" w:hAnsi="Times New Roman" w:cs="Times New Roman"/>
          <w:sz w:val="26"/>
          <w:szCs w:val="26"/>
        </w:rPr>
        <w:t>Чумак</w:t>
      </w:r>
    </w:p>
    <w:p w:rsidR="006068B3" w:rsidRPr="006A349E" w:rsidRDefault="006068B3" w:rsidP="00273E17">
      <w:pPr>
        <w:shd w:val="clear" w:color="auto" w:fill="FFFFFF"/>
        <w:spacing w:after="0" w:line="480" w:lineRule="auto"/>
        <w:jc w:val="both"/>
        <w:rPr>
          <w:rFonts w:ascii="Times New Roman" w:hAnsi="Times New Roman" w:cs="Times New Roman"/>
          <w:sz w:val="26"/>
          <w:szCs w:val="26"/>
        </w:rPr>
      </w:pPr>
      <w:r w:rsidRPr="006A349E">
        <w:rPr>
          <w:rFonts w:ascii="Times New Roman" w:hAnsi="Times New Roman" w:cs="Times New Roman"/>
          <w:sz w:val="26"/>
          <w:szCs w:val="26"/>
        </w:rPr>
        <w:t>Члени Комісії:</w:t>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006F128C">
        <w:rPr>
          <w:rFonts w:ascii="Times New Roman" w:hAnsi="Times New Roman" w:cs="Times New Roman"/>
          <w:sz w:val="26"/>
          <w:szCs w:val="26"/>
        </w:rPr>
        <w:tab/>
      </w:r>
      <w:r w:rsidRPr="006A349E">
        <w:rPr>
          <w:rFonts w:ascii="Times New Roman" w:hAnsi="Times New Roman" w:cs="Times New Roman"/>
          <w:sz w:val="26"/>
          <w:szCs w:val="26"/>
        </w:rPr>
        <w:t>А.В.</w:t>
      </w:r>
      <w:r w:rsidR="006F128C">
        <w:rPr>
          <w:rFonts w:ascii="Times New Roman" w:hAnsi="Times New Roman" w:cs="Times New Roman"/>
          <w:sz w:val="26"/>
          <w:szCs w:val="26"/>
        </w:rPr>
        <w:t> </w:t>
      </w:r>
      <w:r w:rsidRPr="006A349E">
        <w:rPr>
          <w:rFonts w:ascii="Times New Roman" w:hAnsi="Times New Roman" w:cs="Times New Roman"/>
          <w:sz w:val="26"/>
          <w:szCs w:val="26"/>
        </w:rPr>
        <w:t>Пасічник</w:t>
      </w:r>
    </w:p>
    <w:p w:rsidR="006068B3" w:rsidRPr="006A349E" w:rsidRDefault="006068B3" w:rsidP="00273E17">
      <w:pPr>
        <w:shd w:val="clear" w:color="auto" w:fill="FFFFFF"/>
        <w:spacing w:after="0" w:line="480" w:lineRule="auto"/>
        <w:jc w:val="both"/>
        <w:rPr>
          <w:rFonts w:ascii="Times New Roman" w:hAnsi="Times New Roman" w:cs="Times New Roman"/>
          <w:sz w:val="26"/>
          <w:szCs w:val="26"/>
        </w:rPr>
      </w:pP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bookmarkStart w:id="0" w:name="_GoBack"/>
      <w:bookmarkEnd w:id="0"/>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r>
      <w:r w:rsidRPr="006A349E">
        <w:rPr>
          <w:rFonts w:ascii="Times New Roman" w:hAnsi="Times New Roman" w:cs="Times New Roman"/>
          <w:sz w:val="26"/>
          <w:szCs w:val="26"/>
        </w:rPr>
        <w:tab/>
        <w:t>Р.Б.</w:t>
      </w:r>
      <w:r w:rsidR="006F128C">
        <w:rPr>
          <w:rFonts w:ascii="Times New Roman" w:hAnsi="Times New Roman" w:cs="Times New Roman"/>
          <w:sz w:val="26"/>
          <w:szCs w:val="26"/>
        </w:rPr>
        <w:t> </w:t>
      </w:r>
      <w:r w:rsidRPr="006A349E">
        <w:rPr>
          <w:rFonts w:ascii="Times New Roman" w:hAnsi="Times New Roman" w:cs="Times New Roman"/>
          <w:sz w:val="26"/>
          <w:szCs w:val="26"/>
        </w:rPr>
        <w:t>Сабодаш</w:t>
      </w:r>
    </w:p>
    <w:sectPr w:rsidR="006068B3" w:rsidRPr="006A349E" w:rsidSect="00A80A4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BA5" w:rsidRDefault="00F21BA5">
      <w:pPr>
        <w:spacing w:after="0" w:line="240" w:lineRule="auto"/>
      </w:pPr>
      <w:r>
        <w:separator/>
      </w:r>
    </w:p>
  </w:endnote>
  <w:endnote w:type="continuationSeparator" w:id="0">
    <w:p w:rsidR="00F21BA5" w:rsidRDefault="00F2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BA5" w:rsidRDefault="00F21BA5">
      <w:pPr>
        <w:spacing w:after="0" w:line="240" w:lineRule="auto"/>
      </w:pPr>
      <w:r>
        <w:separator/>
      </w:r>
    </w:p>
  </w:footnote>
  <w:footnote w:type="continuationSeparator" w:id="0">
    <w:p w:rsidR="00F21BA5" w:rsidRDefault="00F21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503970"/>
      <w:docPartObj>
        <w:docPartGallery w:val="Page Numbers (Top of Page)"/>
        <w:docPartUnique/>
      </w:docPartObj>
    </w:sdtPr>
    <w:sdtEndPr/>
    <w:sdtContent>
      <w:p w:rsidR="00301A69" w:rsidRDefault="00301A69">
        <w:pPr>
          <w:pStyle w:val="a4"/>
          <w:jc w:val="center"/>
        </w:pPr>
        <w:r>
          <w:fldChar w:fldCharType="begin"/>
        </w:r>
        <w:r>
          <w:instrText>PAGE   \* MERGEFORMAT</w:instrText>
        </w:r>
        <w:r>
          <w:fldChar w:fldCharType="separate"/>
        </w:r>
        <w:r w:rsidR="00273E17" w:rsidRPr="00273E17">
          <w:rPr>
            <w:noProof/>
            <w:lang w:val="ru-RU"/>
          </w:rPr>
          <w:t>4</w:t>
        </w:r>
        <w:r>
          <w:fldChar w:fldCharType="end"/>
        </w:r>
      </w:p>
    </w:sdtContent>
  </w:sdt>
  <w:p w:rsidR="00301A69" w:rsidRDefault="00301A6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3F4"/>
    <w:rsid w:val="00067D08"/>
    <w:rsid w:val="00096A83"/>
    <w:rsid w:val="000A295C"/>
    <w:rsid w:val="00106733"/>
    <w:rsid w:val="00175508"/>
    <w:rsid w:val="001809B6"/>
    <w:rsid w:val="001C55E9"/>
    <w:rsid w:val="00226B2E"/>
    <w:rsid w:val="00273E17"/>
    <w:rsid w:val="002E73F4"/>
    <w:rsid w:val="00301A69"/>
    <w:rsid w:val="00397F37"/>
    <w:rsid w:val="003E5C0B"/>
    <w:rsid w:val="00406D8C"/>
    <w:rsid w:val="00481FEE"/>
    <w:rsid w:val="0048665E"/>
    <w:rsid w:val="004B5888"/>
    <w:rsid w:val="0056582A"/>
    <w:rsid w:val="00576813"/>
    <w:rsid w:val="006068B3"/>
    <w:rsid w:val="00617F3B"/>
    <w:rsid w:val="00694C59"/>
    <w:rsid w:val="006A349E"/>
    <w:rsid w:val="006C2A23"/>
    <w:rsid w:val="006C39B0"/>
    <w:rsid w:val="006F128C"/>
    <w:rsid w:val="008040EC"/>
    <w:rsid w:val="008D50FE"/>
    <w:rsid w:val="008F3915"/>
    <w:rsid w:val="00904460"/>
    <w:rsid w:val="00952368"/>
    <w:rsid w:val="009E4BB0"/>
    <w:rsid w:val="009F6CE9"/>
    <w:rsid w:val="00A80A43"/>
    <w:rsid w:val="00B601EC"/>
    <w:rsid w:val="00B62187"/>
    <w:rsid w:val="00B948E6"/>
    <w:rsid w:val="00BD5266"/>
    <w:rsid w:val="00D037B1"/>
    <w:rsid w:val="00D763A7"/>
    <w:rsid w:val="00D81645"/>
    <w:rsid w:val="00DA78F2"/>
    <w:rsid w:val="00E12327"/>
    <w:rsid w:val="00E243A6"/>
    <w:rsid w:val="00E524A3"/>
    <w:rsid w:val="00E5310D"/>
    <w:rsid w:val="00E75C5C"/>
    <w:rsid w:val="00EE340C"/>
    <w:rsid w:val="00F17394"/>
    <w:rsid w:val="00F21BA5"/>
    <w:rsid w:val="00F333B5"/>
    <w:rsid w:val="00F510D6"/>
    <w:rsid w:val="00F64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A4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0A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A80A4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A80A4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80A43"/>
  </w:style>
  <w:style w:type="paragraph" w:styleId="a6">
    <w:name w:val="footer"/>
    <w:basedOn w:val="a"/>
    <w:link w:val="a7"/>
    <w:uiPriority w:val="99"/>
    <w:unhideWhenUsed/>
    <w:rsid w:val="00A80A4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80A43"/>
  </w:style>
  <w:style w:type="paragraph" w:styleId="a8">
    <w:name w:val="Balloon Text"/>
    <w:basedOn w:val="a"/>
    <w:link w:val="a9"/>
    <w:uiPriority w:val="99"/>
    <w:semiHidden/>
    <w:unhideWhenUsed/>
    <w:rsid w:val="00A80A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80A43"/>
    <w:rPr>
      <w:rFonts w:ascii="Tahoma" w:hAnsi="Tahoma" w:cs="Tahoma"/>
      <w:sz w:val="16"/>
      <w:szCs w:val="16"/>
    </w:rPr>
  </w:style>
  <w:style w:type="paragraph" w:customStyle="1" w:styleId="rtejustify">
    <w:name w:val="rtejustify"/>
    <w:basedOn w:val="a"/>
    <w:rsid w:val="006C39B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A4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0A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A80A4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A80A4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80A43"/>
  </w:style>
  <w:style w:type="paragraph" w:styleId="a6">
    <w:name w:val="footer"/>
    <w:basedOn w:val="a"/>
    <w:link w:val="a7"/>
    <w:uiPriority w:val="99"/>
    <w:unhideWhenUsed/>
    <w:rsid w:val="00A80A4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80A43"/>
  </w:style>
  <w:style w:type="paragraph" w:styleId="a8">
    <w:name w:val="Balloon Text"/>
    <w:basedOn w:val="a"/>
    <w:link w:val="a9"/>
    <w:uiPriority w:val="99"/>
    <w:semiHidden/>
    <w:unhideWhenUsed/>
    <w:rsid w:val="00A80A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80A43"/>
    <w:rPr>
      <w:rFonts w:ascii="Tahoma" w:hAnsi="Tahoma" w:cs="Tahoma"/>
      <w:sz w:val="16"/>
      <w:szCs w:val="16"/>
    </w:rPr>
  </w:style>
  <w:style w:type="paragraph" w:customStyle="1" w:styleId="rtejustify">
    <w:name w:val="rtejustify"/>
    <w:basedOn w:val="a"/>
    <w:rsid w:val="006C39B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69943">
      <w:bodyDiv w:val="1"/>
      <w:marLeft w:val="0"/>
      <w:marRight w:val="0"/>
      <w:marTop w:val="0"/>
      <w:marBottom w:val="0"/>
      <w:divBdr>
        <w:top w:val="none" w:sz="0" w:space="0" w:color="auto"/>
        <w:left w:val="none" w:sz="0" w:space="0" w:color="auto"/>
        <w:bottom w:val="none" w:sz="0" w:space="0" w:color="auto"/>
        <w:right w:val="none" w:sz="0" w:space="0" w:color="auto"/>
      </w:divBdr>
    </w:div>
    <w:div w:id="983242380">
      <w:bodyDiv w:val="1"/>
      <w:marLeft w:val="0"/>
      <w:marRight w:val="0"/>
      <w:marTop w:val="0"/>
      <w:marBottom w:val="0"/>
      <w:divBdr>
        <w:top w:val="none" w:sz="0" w:space="0" w:color="auto"/>
        <w:left w:val="none" w:sz="0" w:space="0" w:color="auto"/>
        <w:bottom w:val="none" w:sz="0" w:space="0" w:color="auto"/>
        <w:right w:val="none" w:sz="0" w:space="0" w:color="auto"/>
      </w:divBdr>
    </w:div>
    <w:div w:id="195909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4</Pages>
  <Words>6542</Words>
  <Characters>3730</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Крилова Катерина Олександрівна</dc:creator>
  <cp:keywords/>
  <dc:description/>
  <cp:lastModifiedBy>Кулешевич Оксана Сергіївна</cp:lastModifiedBy>
  <cp:revision>19</cp:revision>
  <cp:lastPrinted>2023-08-28T05:55:00Z</cp:lastPrinted>
  <dcterms:created xsi:type="dcterms:W3CDTF">2023-08-18T10:36:00Z</dcterms:created>
  <dcterms:modified xsi:type="dcterms:W3CDTF">2023-08-28T13:40:00Z</dcterms:modified>
</cp:coreProperties>
</file>