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45C" w:rsidRPr="009B57C3" w:rsidRDefault="0052445C" w:rsidP="00524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B57C3">
        <w:rPr>
          <w:rFonts w:ascii="Times New Roman" w:eastAsia="Times New Roman" w:hAnsi="Times New Roman" w:cs="Times New Roman"/>
          <w:kern w:val="1"/>
          <w:sz w:val="26"/>
          <w:szCs w:val="26"/>
          <w:lang w:val="uk-UA" w:eastAsia="uk-UA"/>
        </w:rPr>
        <w:drawing>
          <wp:inline distT="0" distB="0" distL="0" distR="0" wp14:anchorId="7D06271E" wp14:editId="7017A64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5C" w:rsidRPr="009B57C3" w:rsidRDefault="0052445C" w:rsidP="005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2445C" w:rsidRPr="009B57C3" w:rsidRDefault="0052445C" w:rsidP="0052445C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B57C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2445C" w:rsidRPr="009B57C3" w:rsidRDefault="0052445C" w:rsidP="005244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2445C" w:rsidRPr="009B57C3" w:rsidRDefault="0052445C" w:rsidP="0052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 вересня 2024 року </w:t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</w:t>
      </w:r>
      <w:r w:rsidR="007010F7"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Київ</w:t>
      </w:r>
    </w:p>
    <w:p w:rsidR="0052445C" w:rsidRPr="009B57C3" w:rsidRDefault="0052445C" w:rsidP="0052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445C" w:rsidRPr="009B57C3" w:rsidRDefault="0052445C" w:rsidP="005244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9B57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9B57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9B57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9B57C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282/зп-24</w:t>
      </w:r>
    </w:p>
    <w:p w:rsidR="0052445C" w:rsidRPr="009B57C3" w:rsidRDefault="0052445C" w:rsidP="005244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2445C" w:rsidRPr="009B57C3" w:rsidRDefault="0052445C" w:rsidP="00524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57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Другої палати:</w:t>
      </w:r>
    </w:p>
    <w:p w:rsidR="0052445C" w:rsidRPr="009B57C3" w:rsidRDefault="0052445C" w:rsidP="00524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2445C" w:rsidRPr="009B57C3" w:rsidRDefault="0052445C" w:rsidP="0052445C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 Олексія ОМЕЛЬЯНА,</w:t>
      </w:r>
    </w:p>
    <w:p w:rsidR="0052445C" w:rsidRPr="009B57C3" w:rsidRDefault="0052445C" w:rsidP="0052445C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445C" w:rsidRPr="009B57C3" w:rsidRDefault="0052445C" w:rsidP="0052445C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</w:t>
      </w:r>
      <w:r w:rsidR="007010F7" w:rsidRPr="009B57C3">
        <w:rPr>
          <w:rFonts w:ascii="Times New Roman" w:hAnsi="Times New Roman" w:cs="Times New Roman"/>
          <w:sz w:val="24"/>
          <w:szCs w:val="24"/>
          <w:lang w:val="uk-UA"/>
        </w:rPr>
        <w:t xml:space="preserve">Михайла БОГОНОСА, </w:t>
      </w:r>
      <w:r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Надії КОБЕЦЬКОЇ, Володимира ЛУГАНСЬКОГО (доповідач), </w:t>
      </w:r>
      <w:r w:rsidR="00F440DA"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Галини Ш</w:t>
      </w:r>
      <w:r w:rsidR="007010F7"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ЕВЧУК</w:t>
      </w:r>
      <w:r w:rsidR="00F440DA" w:rsidRPr="009B57C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52445C" w:rsidRPr="009B57C3" w:rsidRDefault="0052445C" w:rsidP="0052445C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2445C" w:rsidRPr="009B57C3" w:rsidRDefault="0052445C" w:rsidP="0052445C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B57C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r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відрядження суддів до </w:t>
      </w:r>
      <w:r w:rsidR="009252C7"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Козятинського міськрайонного суду Вінницької області</w:t>
      </w:r>
      <w:r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>21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серпня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2024 року надійшло повідомлення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судової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адміністрації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9252C7"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9252C7" w:rsidRPr="009B57C3">
        <w:rPr>
          <w:rFonts w:ascii="Times New Roman" w:hAnsi="Times New Roman" w:cs="Times New Roman"/>
          <w:sz w:val="24"/>
          <w:szCs w:val="24"/>
          <w:lang w:val="uk-UA"/>
        </w:rPr>
        <w:t>(далі</w:t>
      </w:r>
      <w:r w:rsidR="009252C7" w:rsidRPr="009B57C3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9252C7" w:rsidRPr="009B57C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52C7" w:rsidRPr="009B57C3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9252C7" w:rsidRPr="009B57C3">
        <w:rPr>
          <w:rFonts w:ascii="Times New Roman" w:hAnsi="Times New Roman" w:cs="Times New Roman"/>
          <w:sz w:val="24"/>
          <w:szCs w:val="24"/>
          <w:lang w:val="uk-UA"/>
        </w:rPr>
        <w:t>ДСА</w:t>
      </w:r>
      <w:r w:rsidR="009252C7" w:rsidRPr="009B57C3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9252C7" w:rsidRPr="009B57C3">
        <w:rPr>
          <w:rFonts w:ascii="Times New Roman" w:hAnsi="Times New Roman" w:cs="Times New Roman"/>
          <w:sz w:val="24"/>
          <w:szCs w:val="24"/>
          <w:lang w:val="uk-UA"/>
        </w:rPr>
        <w:t>України)</w:t>
      </w:r>
      <w:r w:rsidRPr="009B57C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необхідність розгляду питання щодо відрядження </w:t>
      </w:r>
      <w:r w:rsidR="007A59DA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 (трьох)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суддів до </w:t>
      </w:r>
      <w:r w:rsidR="009252C7"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Козятинського міськрайонного суду Вінницької області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у зв’язку з виявленням надмірного рівня судового навантаження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A23AE"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цьому суді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26 серпня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2024 року розпочато процедуру відрядження (як</w:t>
      </w:r>
      <w:r w:rsid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тимчасового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змінами, далі – Порядок).</w:t>
      </w:r>
    </w:p>
    <w:p w:rsidR="0052445C" w:rsidRPr="009B57C3" w:rsidRDefault="0052445C" w:rsidP="00524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Указаний строк закінчився </w:t>
      </w:r>
      <w:r w:rsidR="009252C7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02 вересня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2024 року.</w:t>
      </w:r>
    </w:p>
    <w:p w:rsidR="009252C7" w:rsidRPr="009B57C3" w:rsidRDefault="009252C7" w:rsidP="0092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суддя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бути,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згодою,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відряджений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іншого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суду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того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самого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рівня</w:t>
      </w:r>
      <w:r w:rsidRPr="009B57C3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спеціалізації для здійснення правосуддя. </w:t>
      </w:r>
    </w:p>
    <w:p w:rsidR="009252C7" w:rsidRPr="009B57C3" w:rsidRDefault="009252C7" w:rsidP="0092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Вищої ради правосуддя від 24 серпня 2023 року № 852/0/15-23 «Про визначення кількості суддів у місцевих та апеляційних судах» у </w:t>
      </w:r>
      <w:r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Козятинському міськрайонному суді Вінницької області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визначено 8 (вісім) посад суддів, фактично в цьому суді перебувають на посад</w:t>
      </w:r>
      <w:r w:rsidR="00846F26"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ах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 (п’ять) суддів, 1 (одна) з яких відряджена з іншого суду. </w:t>
      </w:r>
    </w:p>
    <w:p w:rsidR="009252C7" w:rsidRPr="009B57C3" w:rsidRDefault="009252C7" w:rsidP="009252C7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B57C3">
        <w:rPr>
          <w:rFonts w:ascii="Times New Roman" w:hAnsi="Times New Roman" w:cs="Times New Roman"/>
          <w:sz w:val="24"/>
          <w:szCs w:val="24"/>
        </w:rPr>
        <w:t>За даними звітності за перше півріччя 2024 року, нормативний час, потрібний суддям для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розгляду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справ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і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матеріалів,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що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надійшли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до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місцевих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загальних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судів,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у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середньому</w:t>
      </w:r>
      <w:r w:rsidRPr="009B57C3">
        <w:rPr>
          <w:rFonts w:ascii="Times New Roman" w:hAnsi="Times New Roman" w:cs="Times New Roman"/>
          <w:sz w:val="36"/>
          <w:szCs w:val="36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по</w:t>
      </w:r>
      <w:r w:rsidR="009B57C3">
        <w:rPr>
          <w:rFonts w:ascii="Times New Roman" w:hAnsi="Times New Roman" w:cs="Times New Roman"/>
          <w:sz w:val="24"/>
          <w:szCs w:val="24"/>
        </w:rPr>
        <w:t xml:space="preserve"> </w:t>
      </w:r>
      <w:r w:rsidRPr="009B57C3">
        <w:rPr>
          <w:rFonts w:ascii="Times New Roman" w:hAnsi="Times New Roman" w:cs="Times New Roman"/>
          <w:sz w:val="24"/>
          <w:szCs w:val="24"/>
        </w:rPr>
        <w:t>Україні становить 213 днів для кожного повноважного судді з урахуванням рекомендованих рішенням Вищої ради правосуддя від 24 листопада 2020 року № 3237/0/15-20 показників середньої тривалості розгляду справ.</w:t>
      </w:r>
    </w:p>
    <w:p w:rsidR="009252C7" w:rsidRPr="009B57C3" w:rsidRDefault="009252C7" w:rsidP="0092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У </w:t>
      </w:r>
      <w:r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Козятинському міськрайонному суді Вінницької області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нормативний час розгляду справ є </w:t>
      </w:r>
      <w:r w:rsidR="00677B15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значно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більшим за середній по Україні та становить</w:t>
      </w:r>
      <w:r w:rsidR="00677B15"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407</w:t>
      </w:r>
      <w:r w:rsidR="00677B15" w:rsidRPr="009B57C3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дні</w:t>
      </w:r>
      <w:r w:rsidR="007C626C"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9252C7" w:rsidRPr="009B57C3" w:rsidRDefault="009252C7" w:rsidP="0092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встановленого строку для подання документів </w:t>
      </w:r>
      <w:r w:rsidRPr="009B57C3">
        <w:rPr>
          <w:rFonts w:ascii="Times New Roman" w:hAnsi="Times New Roman" w:cs="Times New Roman"/>
          <w:sz w:val="24"/>
          <w:szCs w:val="24"/>
          <w:lang w:val="uk-UA"/>
        </w:rPr>
        <w:t xml:space="preserve">жоден суддя не виявив бажання бути відрядженим до </w:t>
      </w:r>
      <w:r w:rsidR="00677B15"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Козятинського міськрайонного суду Вінницької області</w:t>
      </w:r>
      <w:r w:rsidRPr="009B5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9252C7" w:rsidRPr="009B57C3" w:rsidRDefault="009252C7" w:rsidP="0092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2,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розділу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ІІІ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Порядку,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Комісією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бути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прийнято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рішення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залишення</w:t>
      </w:r>
      <w:r w:rsidRPr="009B57C3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без</w:t>
      </w:r>
      <w:r w:rsidR="009B5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57C3">
        <w:rPr>
          <w:rFonts w:ascii="Times New Roman" w:hAnsi="Times New Roman" w:cs="Times New Roman"/>
          <w:bCs/>
          <w:sz w:val="24"/>
          <w:szCs w:val="24"/>
          <w:lang w:val="uk-UA"/>
        </w:rPr>
        <w:t>розгляду питання щодо внесення подання про відрядження судді або продовження строку розгляду такого питання.</w:t>
      </w:r>
    </w:p>
    <w:p w:rsidR="009252C7" w:rsidRPr="009B57C3" w:rsidRDefault="009252C7" w:rsidP="009252C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9B57C3">
        <w:t xml:space="preserve">Заслухавши доповідача, дослідивши наявні в Комісії матеріали, з метою врегулювання навантаження та забезпечення належних умов доступу до правосуддя в </w:t>
      </w:r>
      <w:r w:rsidR="00677B15" w:rsidRPr="009B57C3">
        <w:rPr>
          <w:shd w:val="clear" w:color="auto" w:fill="FFFFFF"/>
        </w:rPr>
        <w:t>Козятинському міськрайонному суді Вінницької області</w:t>
      </w:r>
      <w:r w:rsidR="00677B15" w:rsidRPr="009B57C3">
        <w:rPr>
          <w:bCs/>
        </w:rPr>
        <w:t xml:space="preserve"> </w:t>
      </w:r>
      <w:r w:rsidRPr="009B57C3">
        <w:t xml:space="preserve">Вища кваліфікаційна комісія суддів України дійшла висновку про </w:t>
      </w:r>
      <w:r w:rsidRPr="009B57C3">
        <w:rPr>
          <w:shd w:val="clear" w:color="auto" w:fill="FFFFFF"/>
        </w:rPr>
        <w:t>необхідність</w:t>
      </w:r>
      <w:r w:rsidRPr="009B57C3">
        <w:t xml:space="preserve"> продовження  строку розгляду питання відрядження до цього суду </w:t>
      </w:r>
      <w:r w:rsidR="00FA23AE" w:rsidRPr="009B57C3">
        <w:t>3 (</w:t>
      </w:r>
      <w:r w:rsidR="00677B15" w:rsidRPr="009B57C3">
        <w:t>трьох</w:t>
      </w:r>
      <w:r w:rsidR="00FA23AE" w:rsidRPr="009B57C3">
        <w:t>)</w:t>
      </w:r>
      <w:r w:rsidRPr="009B57C3">
        <w:t xml:space="preserve"> судді</w:t>
      </w:r>
      <w:r w:rsidR="00677B15" w:rsidRPr="009B57C3">
        <w:t>в</w:t>
      </w:r>
      <w:r w:rsidRPr="009B57C3">
        <w:rPr>
          <w:shd w:val="clear" w:color="auto" w:fill="FFFFFF"/>
        </w:rPr>
        <w:t>.</w:t>
      </w:r>
    </w:p>
    <w:p w:rsidR="009252C7" w:rsidRPr="009B57C3" w:rsidRDefault="009252C7" w:rsidP="00677B1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9B57C3"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677B15" w:rsidRPr="009B57C3" w:rsidRDefault="00677B15" w:rsidP="00677B1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9252C7" w:rsidRPr="009B57C3" w:rsidRDefault="009252C7" w:rsidP="00677B15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9B57C3">
        <w:t>вирішила:</w:t>
      </w:r>
    </w:p>
    <w:p w:rsidR="00677B15" w:rsidRPr="009B57C3" w:rsidRDefault="00677B15" w:rsidP="00677B1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9252C7" w:rsidRPr="009B57C3" w:rsidRDefault="00FA23AE" w:rsidP="00FA23AE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B57C3">
        <w:t>п</w:t>
      </w:r>
      <w:r w:rsidR="009252C7" w:rsidRPr="009B57C3">
        <w:t xml:space="preserve">родовжити строк розгляду </w:t>
      </w:r>
      <w:r w:rsidR="009252C7" w:rsidRPr="009B57C3">
        <w:rPr>
          <w:bCs/>
        </w:rPr>
        <w:t>питання щодо внесення подання про відрядження судді</w:t>
      </w:r>
      <w:r w:rsidR="00677B15" w:rsidRPr="009B57C3">
        <w:rPr>
          <w:bCs/>
        </w:rPr>
        <w:t>в</w:t>
      </w:r>
      <w:r w:rsidR="009252C7" w:rsidRPr="009B57C3">
        <w:rPr>
          <w:bCs/>
        </w:rPr>
        <w:t xml:space="preserve"> до </w:t>
      </w:r>
      <w:r w:rsidR="00677B15" w:rsidRPr="009B57C3">
        <w:rPr>
          <w:shd w:val="clear" w:color="auto" w:fill="FFFFFF"/>
        </w:rPr>
        <w:t>Козятинського міськрайонного суду Вінницької області</w:t>
      </w:r>
      <w:r w:rsidR="00677B15" w:rsidRPr="009B57C3">
        <w:rPr>
          <w:bCs/>
        </w:rPr>
        <w:t xml:space="preserve"> </w:t>
      </w:r>
      <w:r w:rsidR="009252C7" w:rsidRPr="009B57C3">
        <w:rPr>
          <w:shd w:val="clear" w:color="auto" w:fill="FFFFFF"/>
        </w:rPr>
        <w:t>до</w:t>
      </w:r>
      <w:r w:rsidR="009B57C3">
        <w:rPr>
          <w:shd w:val="clear" w:color="auto" w:fill="FFFFFF"/>
        </w:rPr>
        <w:t xml:space="preserve"> </w:t>
      </w:r>
      <w:r w:rsidR="007010F7" w:rsidRPr="009B57C3">
        <w:rPr>
          <w:shd w:val="clear" w:color="auto" w:fill="FFFFFF"/>
        </w:rPr>
        <w:t xml:space="preserve">16 жовтня </w:t>
      </w:r>
      <w:r w:rsidR="009252C7" w:rsidRPr="009B57C3">
        <w:rPr>
          <w:shd w:val="clear" w:color="auto" w:fill="FFFFFF"/>
        </w:rPr>
        <w:t>2024</w:t>
      </w:r>
      <w:r w:rsidR="007010F7" w:rsidRPr="009B57C3">
        <w:rPr>
          <w:shd w:val="clear" w:color="auto" w:fill="FFFFFF"/>
        </w:rPr>
        <w:t xml:space="preserve"> </w:t>
      </w:r>
      <w:r w:rsidR="009252C7" w:rsidRPr="009B57C3">
        <w:rPr>
          <w:shd w:val="clear" w:color="auto" w:fill="FFFFFF"/>
        </w:rPr>
        <w:t>року.</w:t>
      </w:r>
    </w:p>
    <w:p w:rsidR="0052445C" w:rsidRPr="009B57C3" w:rsidRDefault="0052445C" w:rsidP="0052445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FA23AE" w:rsidRPr="009B57C3" w:rsidRDefault="00FA23AE" w:rsidP="005244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45C" w:rsidRDefault="0052445C" w:rsidP="005244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57C3">
        <w:rPr>
          <w:rFonts w:ascii="Times New Roman" w:hAnsi="Times New Roman" w:cs="Times New Roman"/>
          <w:sz w:val="24"/>
          <w:szCs w:val="24"/>
        </w:rPr>
        <w:t xml:space="preserve">Головуючий: </w:t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ab/>
      </w:r>
      <w:r w:rsidR="009B57C3">
        <w:rPr>
          <w:rFonts w:ascii="Times New Roman" w:hAnsi="Times New Roman" w:cs="Times New Roman"/>
          <w:sz w:val="24"/>
          <w:szCs w:val="24"/>
        </w:rPr>
        <w:tab/>
      </w:r>
      <w:r w:rsidR="009B57C3">
        <w:rPr>
          <w:rFonts w:ascii="Times New Roman" w:hAnsi="Times New Roman" w:cs="Times New Roman"/>
          <w:sz w:val="24"/>
          <w:szCs w:val="24"/>
        </w:rPr>
        <w:tab/>
      </w:r>
      <w:r w:rsidR="009B57C3" w:rsidRPr="009B57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57C3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9B57C3" w:rsidRDefault="009B57C3" w:rsidP="005244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7C3" w:rsidRDefault="009B57C3" w:rsidP="005244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45C" w:rsidRDefault="009B57C3" w:rsidP="009B57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Члени Комісії: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 xml:space="preserve">       </w:t>
      </w:r>
      <w:r w:rsidR="007010F7" w:rsidRPr="009B57C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 БОГОНІС</w:t>
      </w:r>
    </w:p>
    <w:p w:rsidR="009B57C3" w:rsidRDefault="009B57C3" w:rsidP="009B57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7C3" w:rsidRDefault="009B57C3" w:rsidP="009B57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445C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 xml:space="preserve">       </w:t>
      </w:r>
      <w:r w:rsidR="0052445C" w:rsidRPr="009B57C3">
        <w:rPr>
          <w:rFonts w:ascii="Times New Roman" w:hAnsi="Times New Roman" w:cs="Times New Roman"/>
          <w:sz w:val="24"/>
          <w:szCs w:val="24"/>
        </w:rPr>
        <w:t>Надія КОБЕЦЬКА</w:t>
      </w:r>
    </w:p>
    <w:p w:rsidR="009B57C3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7C3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40DA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 xml:space="preserve">       </w:t>
      </w:r>
      <w:r w:rsidR="0052445C" w:rsidRPr="009B57C3">
        <w:rPr>
          <w:rFonts w:ascii="Times New Roman" w:hAnsi="Times New Roman" w:cs="Times New Roman"/>
          <w:sz w:val="24"/>
          <w:szCs w:val="24"/>
        </w:rPr>
        <w:t>Володимир ЛУГАНСЬКИ</w:t>
      </w:r>
      <w:r w:rsidR="007010F7" w:rsidRPr="009B57C3">
        <w:rPr>
          <w:rFonts w:ascii="Times New Roman" w:hAnsi="Times New Roman" w:cs="Times New Roman"/>
          <w:sz w:val="24"/>
          <w:szCs w:val="24"/>
        </w:rPr>
        <w:t>Й</w:t>
      </w:r>
    </w:p>
    <w:p w:rsidR="009B57C3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7C3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40DA" w:rsidRPr="009B57C3" w:rsidRDefault="009B57C3" w:rsidP="009B57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7C3">
        <w:rPr>
          <w:rFonts w:ascii="Times New Roman" w:hAnsi="Times New Roman" w:cs="Times New Roman"/>
          <w:sz w:val="24"/>
          <w:szCs w:val="24"/>
        </w:rPr>
        <w:t xml:space="preserve">       </w:t>
      </w:r>
      <w:r w:rsidR="00F440DA" w:rsidRPr="009B57C3">
        <w:rPr>
          <w:rFonts w:ascii="Times New Roman" w:hAnsi="Times New Roman" w:cs="Times New Roman"/>
          <w:sz w:val="24"/>
          <w:szCs w:val="24"/>
        </w:rPr>
        <w:t>Галина ШЕВЧУК</w:t>
      </w:r>
      <w:bookmarkStart w:id="0" w:name="_GoBack"/>
      <w:bookmarkEnd w:id="0"/>
    </w:p>
    <w:sectPr w:rsidR="00F440DA" w:rsidRPr="009B57C3" w:rsidSect="00FA23A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1B6B" w:rsidRDefault="001C1B6B" w:rsidP="001C1B6B">
      <w:pPr>
        <w:spacing w:after="0" w:line="240" w:lineRule="auto"/>
      </w:pPr>
      <w:r>
        <w:separator/>
      </w:r>
    </w:p>
  </w:endnote>
  <w:endnote w:type="continuationSeparator" w:id="0">
    <w:p w:rsidR="001C1B6B" w:rsidRDefault="001C1B6B" w:rsidP="001C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1B6B" w:rsidRDefault="001C1B6B" w:rsidP="001C1B6B">
      <w:pPr>
        <w:spacing w:after="0" w:line="240" w:lineRule="auto"/>
      </w:pPr>
      <w:r>
        <w:separator/>
      </w:r>
    </w:p>
  </w:footnote>
  <w:footnote w:type="continuationSeparator" w:id="0">
    <w:p w:rsidR="001C1B6B" w:rsidRDefault="001C1B6B" w:rsidP="001C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959651"/>
      <w:docPartObj>
        <w:docPartGallery w:val="Page Numbers (Top of Page)"/>
        <w:docPartUnique/>
      </w:docPartObj>
    </w:sdtPr>
    <w:sdtEndPr/>
    <w:sdtContent>
      <w:p w:rsidR="001C1B6B" w:rsidRDefault="001C1B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1C1B6B" w:rsidRDefault="001C1B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5C"/>
    <w:rsid w:val="001C1B6B"/>
    <w:rsid w:val="00396753"/>
    <w:rsid w:val="00462921"/>
    <w:rsid w:val="0052445C"/>
    <w:rsid w:val="00677B15"/>
    <w:rsid w:val="00683F6C"/>
    <w:rsid w:val="007010F7"/>
    <w:rsid w:val="007A59DA"/>
    <w:rsid w:val="007C626C"/>
    <w:rsid w:val="00846F26"/>
    <w:rsid w:val="009252C7"/>
    <w:rsid w:val="009B57C3"/>
    <w:rsid w:val="00C44B77"/>
    <w:rsid w:val="00F440DA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F1C4"/>
  <w15:chartTrackingRefBased/>
  <w15:docId w15:val="{972812DD-5656-4B47-BD43-2C4B1D14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2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52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5244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C1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1B6B"/>
    <w:rPr>
      <w:lang w:val="ru-RU"/>
    </w:rPr>
  </w:style>
  <w:style w:type="paragraph" w:styleId="a6">
    <w:name w:val="footer"/>
    <w:basedOn w:val="a"/>
    <w:link w:val="a7"/>
    <w:uiPriority w:val="99"/>
    <w:unhideWhenUsed/>
    <w:rsid w:val="001C1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1B6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A747-DD35-4982-975A-421D9146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Антоніна Сергіївна</dc:creator>
  <cp:keywords/>
  <dc:description/>
  <cp:lastModifiedBy>Василенко Наталія Іванівна</cp:lastModifiedBy>
  <cp:revision>2</cp:revision>
  <dcterms:created xsi:type="dcterms:W3CDTF">2024-09-23T13:40:00Z</dcterms:created>
  <dcterms:modified xsi:type="dcterms:W3CDTF">2024-09-23T13:40:00Z</dcterms:modified>
</cp:coreProperties>
</file>