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EE28C" w14:textId="77777777" w:rsidR="00AF0D0E" w:rsidRPr="00F72AFC" w:rsidRDefault="00AF0D0E" w:rsidP="00AF0D0E">
      <w:pPr>
        <w:spacing w:after="0" w:line="240" w:lineRule="auto"/>
        <w:ind w:firstLine="709"/>
        <w:jc w:val="center"/>
        <w:rPr>
          <w:rFonts w:ascii="Times New Roman" w:eastAsia="Times New Roman" w:hAnsi="Times New Roman" w:cs="Times New Roman"/>
          <w:sz w:val="24"/>
          <w:szCs w:val="24"/>
          <w:lang w:val="uk-UA" w:eastAsia="ru-RU"/>
        </w:rPr>
      </w:pPr>
      <w:r w:rsidRPr="00F72AFC">
        <w:rPr>
          <w:rFonts w:ascii="Times New Roman" w:eastAsia="Times New Roman" w:hAnsi="Times New Roman" w:cs="Times New Roman"/>
          <w:noProof/>
          <w:kern w:val="1"/>
          <w:sz w:val="24"/>
          <w:szCs w:val="24"/>
          <w:lang w:eastAsia="ru-RU"/>
        </w:rPr>
        <w:drawing>
          <wp:inline distT="0" distB="0" distL="0" distR="0" wp14:anchorId="56A3A2AF" wp14:editId="5EA507F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4DE5DD64" w14:textId="77777777" w:rsidR="00AF0D0E" w:rsidRPr="00F72AFC" w:rsidRDefault="00AF0D0E" w:rsidP="00AF0D0E">
      <w:pPr>
        <w:spacing w:after="0" w:line="240" w:lineRule="auto"/>
        <w:ind w:firstLine="709"/>
        <w:rPr>
          <w:rFonts w:ascii="Times New Roman" w:eastAsia="Times New Roman" w:hAnsi="Times New Roman" w:cs="Times New Roman"/>
          <w:sz w:val="24"/>
          <w:szCs w:val="24"/>
          <w:lang w:val="uk-UA" w:eastAsia="ru-RU"/>
        </w:rPr>
      </w:pPr>
    </w:p>
    <w:p w14:paraId="066B1894" w14:textId="77777777" w:rsidR="00AF0D0E" w:rsidRPr="00F604BC" w:rsidRDefault="00AF0D0E" w:rsidP="00F604BC">
      <w:pPr>
        <w:widowControl w:val="0"/>
        <w:suppressAutoHyphens/>
        <w:spacing w:after="0" w:line="240" w:lineRule="auto"/>
        <w:rPr>
          <w:rFonts w:ascii="Times New Roman" w:eastAsia="Times New Roman" w:hAnsi="Times New Roman" w:cs="Times New Roman"/>
          <w:bCs/>
          <w:kern w:val="1"/>
          <w:sz w:val="36"/>
          <w:szCs w:val="36"/>
          <w:lang w:val="uk-UA" w:eastAsia="hi-IN" w:bidi="hi-IN"/>
        </w:rPr>
      </w:pPr>
      <w:r w:rsidRPr="00F604B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559A91AC" w14:textId="77777777" w:rsidR="00AF0D0E" w:rsidRPr="00F72AFC" w:rsidRDefault="00AF0D0E" w:rsidP="00AF0D0E">
      <w:pPr>
        <w:spacing w:after="0" w:line="240" w:lineRule="auto"/>
        <w:ind w:firstLine="709"/>
        <w:rPr>
          <w:rFonts w:ascii="Times New Roman" w:eastAsia="Times New Roman" w:hAnsi="Times New Roman" w:cs="Times New Roman"/>
          <w:sz w:val="24"/>
          <w:szCs w:val="24"/>
          <w:lang w:val="uk-UA" w:eastAsia="ru-RU"/>
        </w:rPr>
      </w:pPr>
    </w:p>
    <w:p w14:paraId="25D35E42" w14:textId="1697B75C" w:rsidR="00AF0D0E" w:rsidRPr="00F604BC" w:rsidRDefault="004E6C46" w:rsidP="00AF0D0E">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20 вересня 2023 року</w:t>
      </w:r>
      <w:r w:rsidR="00AF0D0E" w:rsidRPr="00F604BC">
        <w:rPr>
          <w:rFonts w:ascii="Times New Roman" w:eastAsia="Times New Roman" w:hAnsi="Times New Roman" w:cs="Times New Roman"/>
          <w:sz w:val="26"/>
          <w:szCs w:val="26"/>
          <w:lang w:val="uk-UA" w:eastAsia="ru-RU"/>
        </w:rPr>
        <w:tab/>
      </w:r>
      <w:r w:rsidR="00AF0D0E" w:rsidRPr="00F604BC">
        <w:rPr>
          <w:rFonts w:ascii="Times New Roman" w:eastAsia="Times New Roman" w:hAnsi="Times New Roman" w:cs="Times New Roman"/>
          <w:sz w:val="26"/>
          <w:szCs w:val="26"/>
          <w:lang w:val="uk-UA" w:eastAsia="ru-RU"/>
        </w:rPr>
        <w:tab/>
      </w:r>
      <w:r w:rsidR="00AF0D0E" w:rsidRPr="00F604BC">
        <w:rPr>
          <w:rFonts w:ascii="Times New Roman" w:eastAsia="Times New Roman" w:hAnsi="Times New Roman" w:cs="Times New Roman"/>
          <w:sz w:val="26"/>
          <w:szCs w:val="26"/>
          <w:lang w:val="uk-UA" w:eastAsia="ru-RU"/>
        </w:rPr>
        <w:tab/>
      </w:r>
      <w:r w:rsidR="00AF0D0E" w:rsidRPr="00F604BC">
        <w:rPr>
          <w:rFonts w:ascii="Times New Roman" w:eastAsia="Times New Roman" w:hAnsi="Times New Roman" w:cs="Times New Roman"/>
          <w:sz w:val="26"/>
          <w:szCs w:val="26"/>
          <w:lang w:val="uk-UA" w:eastAsia="ru-RU"/>
        </w:rPr>
        <w:tab/>
      </w:r>
      <w:r w:rsidR="00AF0D0E" w:rsidRPr="00F604BC">
        <w:rPr>
          <w:rFonts w:ascii="Times New Roman" w:eastAsia="Times New Roman" w:hAnsi="Times New Roman" w:cs="Times New Roman"/>
          <w:sz w:val="26"/>
          <w:szCs w:val="26"/>
          <w:lang w:val="uk-UA" w:eastAsia="ru-RU"/>
        </w:rPr>
        <w:tab/>
      </w:r>
      <w:r w:rsidR="00AF0D0E" w:rsidRPr="00F604BC">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ab/>
      </w:r>
      <w:r w:rsidR="00AF0D0E" w:rsidRPr="00F604BC">
        <w:rPr>
          <w:rFonts w:ascii="Times New Roman" w:eastAsia="Times New Roman" w:hAnsi="Times New Roman" w:cs="Times New Roman"/>
          <w:sz w:val="26"/>
          <w:szCs w:val="26"/>
          <w:lang w:val="uk-UA" w:eastAsia="ru-RU"/>
        </w:rPr>
        <w:t>м. Київ</w:t>
      </w:r>
    </w:p>
    <w:p w14:paraId="38D3DD99" w14:textId="77777777" w:rsidR="00AF0D0E" w:rsidRPr="00F604BC" w:rsidRDefault="00AF0D0E" w:rsidP="00AF0D0E">
      <w:pPr>
        <w:spacing w:after="0" w:line="240" w:lineRule="auto"/>
        <w:ind w:firstLine="709"/>
        <w:rPr>
          <w:rFonts w:ascii="Times New Roman" w:eastAsia="Times New Roman" w:hAnsi="Times New Roman" w:cs="Times New Roman"/>
          <w:sz w:val="26"/>
          <w:szCs w:val="26"/>
          <w:lang w:val="uk-UA" w:eastAsia="ru-RU"/>
        </w:rPr>
      </w:pPr>
    </w:p>
    <w:p w14:paraId="32E90555" w14:textId="2C41AF47" w:rsidR="00AF0D0E" w:rsidRPr="00F604BC" w:rsidRDefault="00AF0D0E" w:rsidP="00AF0D0E">
      <w:pPr>
        <w:spacing w:after="0" w:line="240" w:lineRule="auto"/>
        <w:ind w:firstLine="709"/>
        <w:jc w:val="center"/>
        <w:rPr>
          <w:rFonts w:ascii="Times New Roman" w:eastAsia="Times New Roman" w:hAnsi="Times New Roman" w:cs="Times New Roman"/>
          <w:bCs/>
          <w:sz w:val="26"/>
          <w:szCs w:val="26"/>
          <w:lang w:val="uk-UA" w:eastAsia="ru-RU"/>
        </w:rPr>
      </w:pPr>
      <w:r w:rsidRPr="00F604BC">
        <w:rPr>
          <w:rFonts w:ascii="Times New Roman" w:eastAsia="Times New Roman" w:hAnsi="Times New Roman" w:cs="Times New Roman"/>
          <w:bCs/>
          <w:sz w:val="26"/>
          <w:szCs w:val="26"/>
          <w:lang w:val="uk-UA" w:eastAsia="ru-RU"/>
        </w:rPr>
        <w:t xml:space="preserve">Р І Ш Е Н </w:t>
      </w:r>
      <w:proofErr w:type="spellStart"/>
      <w:r w:rsidRPr="00F604BC">
        <w:rPr>
          <w:rFonts w:ascii="Times New Roman" w:eastAsia="Times New Roman" w:hAnsi="Times New Roman" w:cs="Times New Roman"/>
          <w:bCs/>
          <w:sz w:val="26"/>
          <w:szCs w:val="26"/>
          <w:lang w:val="uk-UA" w:eastAsia="ru-RU"/>
        </w:rPr>
        <w:t>Н</w:t>
      </w:r>
      <w:proofErr w:type="spellEnd"/>
      <w:r w:rsidRPr="00F604BC">
        <w:rPr>
          <w:rFonts w:ascii="Times New Roman" w:eastAsia="Times New Roman" w:hAnsi="Times New Roman" w:cs="Times New Roman"/>
          <w:bCs/>
          <w:sz w:val="26"/>
          <w:szCs w:val="26"/>
          <w:lang w:val="uk-UA" w:eastAsia="ru-RU"/>
        </w:rPr>
        <w:t xml:space="preserve"> Я № </w:t>
      </w:r>
      <w:r w:rsidR="004E6C46">
        <w:rPr>
          <w:rFonts w:ascii="Times New Roman" w:eastAsia="Times New Roman" w:hAnsi="Times New Roman" w:cs="Times New Roman"/>
          <w:bCs/>
          <w:sz w:val="26"/>
          <w:szCs w:val="26"/>
          <w:u w:val="single"/>
          <w:lang w:val="uk-UA" w:eastAsia="ru-RU"/>
        </w:rPr>
        <w:t>40/дп-23</w:t>
      </w:r>
    </w:p>
    <w:p w14:paraId="7BD0F5D9" w14:textId="77777777" w:rsidR="00AF0D0E" w:rsidRPr="00F72AFC" w:rsidRDefault="00AF0D0E" w:rsidP="00AF0D0E">
      <w:pPr>
        <w:spacing w:after="0" w:line="240" w:lineRule="auto"/>
        <w:ind w:firstLine="709"/>
        <w:rPr>
          <w:rFonts w:ascii="Times New Roman" w:eastAsia="Times New Roman" w:hAnsi="Times New Roman" w:cs="Times New Roman"/>
          <w:bCs/>
          <w:sz w:val="24"/>
          <w:szCs w:val="24"/>
          <w:lang w:val="uk-UA" w:eastAsia="ru-RU"/>
        </w:rPr>
      </w:pPr>
    </w:p>
    <w:p w14:paraId="1A748FB4" w14:textId="77777777" w:rsidR="00AF0D0E" w:rsidRPr="00AD7A06" w:rsidRDefault="00AF0D0E" w:rsidP="00F604BC">
      <w:pPr>
        <w:spacing w:after="0" w:line="240" w:lineRule="auto"/>
        <w:jc w:val="both"/>
        <w:rPr>
          <w:rFonts w:ascii="Times New Roman" w:eastAsia="Times New Roman" w:hAnsi="Times New Roman" w:cs="Times New Roman"/>
          <w:bCs/>
          <w:sz w:val="24"/>
          <w:szCs w:val="24"/>
          <w:lang w:val="uk-UA" w:eastAsia="ru-RU"/>
          <w14:stylisticSets>
            <w14:styleSet w14:id="2"/>
          </w14:stylisticSets>
        </w:rPr>
      </w:pPr>
      <w:r w:rsidRPr="00AD7A06">
        <w:rPr>
          <w:rFonts w:ascii="Times New Roman" w:eastAsia="Times New Roman" w:hAnsi="Times New Roman" w:cs="Times New Roman"/>
          <w:bCs/>
          <w:sz w:val="24"/>
          <w:szCs w:val="24"/>
          <w:lang w:val="uk-UA" w:eastAsia="ru-RU"/>
          <w14:stylisticSets>
            <w14:styleSet w14:id="2"/>
          </w14:stylisticSets>
        </w:rPr>
        <w:t>Вища кваліфікаційна комісія суддів України у складі колегії:</w:t>
      </w:r>
    </w:p>
    <w:p w14:paraId="630A1E73" w14:textId="77777777" w:rsidR="0015332C" w:rsidRPr="00AD7A06" w:rsidRDefault="0015332C" w:rsidP="00F604BC">
      <w:pPr>
        <w:shd w:val="clear" w:color="auto" w:fill="FFFFFF"/>
        <w:tabs>
          <w:tab w:val="left" w:pos="3969"/>
          <w:tab w:val="left" w:pos="8382"/>
        </w:tabs>
        <w:suppressAutoHyphens/>
        <w:spacing w:after="0" w:line="240" w:lineRule="auto"/>
        <w:jc w:val="both"/>
        <w:rPr>
          <w:rFonts w:ascii="Times New Roman" w:eastAsia="Times New Roman" w:hAnsi="Times New Roman" w:cs="Times New Roman"/>
          <w:bCs/>
          <w:sz w:val="24"/>
          <w:szCs w:val="24"/>
          <w:lang w:val="uk-UA" w:eastAsia="ar-SA"/>
          <w14:stylisticSets>
            <w14:styleSet w14:id="2"/>
          </w14:stylisticSets>
        </w:rPr>
      </w:pPr>
    </w:p>
    <w:p w14:paraId="04B9A843" w14:textId="3B9F83F1" w:rsidR="00AF0D0E" w:rsidRPr="00AD7A06" w:rsidRDefault="00AF0D0E" w:rsidP="00F604BC">
      <w:pPr>
        <w:shd w:val="clear" w:color="auto" w:fill="FFFFFF"/>
        <w:tabs>
          <w:tab w:val="left" w:pos="3969"/>
          <w:tab w:val="left" w:pos="8382"/>
        </w:tabs>
        <w:suppressAutoHyphens/>
        <w:spacing w:after="0" w:line="240" w:lineRule="auto"/>
        <w:jc w:val="both"/>
        <w:rPr>
          <w:rFonts w:ascii="Times New Roman" w:eastAsia="Times New Roman" w:hAnsi="Times New Roman" w:cs="Times New Roman"/>
          <w:bCs/>
          <w:sz w:val="24"/>
          <w:szCs w:val="24"/>
          <w:lang w:val="uk-UA" w:eastAsia="ar-SA"/>
          <w14:stylisticSets>
            <w14:styleSet w14:id="2"/>
          </w14:stylisticSets>
        </w:rPr>
      </w:pPr>
      <w:r w:rsidRPr="00AD7A06">
        <w:rPr>
          <w:rFonts w:ascii="Times New Roman" w:eastAsia="Times New Roman" w:hAnsi="Times New Roman" w:cs="Times New Roman"/>
          <w:bCs/>
          <w:sz w:val="24"/>
          <w:szCs w:val="24"/>
          <w:lang w:val="uk-UA" w:eastAsia="ar-SA"/>
          <w14:stylisticSets>
            <w14:styleSet w14:id="2"/>
          </w14:stylisticSets>
        </w:rPr>
        <w:t>головуючого – Шевчук</w:t>
      </w:r>
      <w:r w:rsidR="004E6C46">
        <w:rPr>
          <w:rFonts w:ascii="Times New Roman" w:eastAsia="Times New Roman" w:hAnsi="Times New Roman" w:cs="Times New Roman"/>
          <w:bCs/>
          <w:sz w:val="24"/>
          <w:szCs w:val="24"/>
          <w:lang w:val="uk-UA" w:eastAsia="ar-SA"/>
          <w14:stylisticSets>
            <w14:styleSet w14:id="2"/>
          </w14:stylisticSets>
        </w:rPr>
        <w:t> </w:t>
      </w:r>
      <w:r w:rsidRPr="00AD7A06">
        <w:rPr>
          <w:rFonts w:ascii="Times New Roman" w:eastAsia="Times New Roman" w:hAnsi="Times New Roman" w:cs="Times New Roman"/>
          <w:bCs/>
          <w:sz w:val="24"/>
          <w:szCs w:val="24"/>
          <w:lang w:val="uk-UA" w:eastAsia="ar-SA"/>
          <w14:stylisticSets>
            <w14:styleSet w14:id="2"/>
          </w14:stylisticSets>
        </w:rPr>
        <w:t>Г.М.,</w:t>
      </w:r>
    </w:p>
    <w:p w14:paraId="163F0C1A" w14:textId="77777777" w:rsidR="0015332C" w:rsidRPr="004524D0" w:rsidRDefault="0015332C" w:rsidP="00F604BC">
      <w:pPr>
        <w:shd w:val="clear" w:color="auto" w:fill="FFFFFF"/>
        <w:tabs>
          <w:tab w:val="left" w:pos="3969"/>
          <w:tab w:val="left" w:pos="8382"/>
        </w:tabs>
        <w:suppressAutoHyphens/>
        <w:spacing w:after="0" w:line="240" w:lineRule="auto"/>
        <w:jc w:val="both"/>
        <w:rPr>
          <w:rFonts w:ascii="Times New Roman" w:eastAsia="Times New Roman" w:hAnsi="Times New Roman" w:cs="Times New Roman"/>
          <w:bCs/>
          <w:sz w:val="24"/>
          <w:szCs w:val="24"/>
          <w:lang w:val="uk-UA" w:eastAsia="ar-SA"/>
          <w14:stylisticSets>
            <w14:styleSet w14:id="2"/>
          </w14:stylisticSets>
        </w:rPr>
      </w:pPr>
    </w:p>
    <w:p w14:paraId="6178CAD6" w14:textId="275FA9FE" w:rsidR="00AF0D0E" w:rsidRPr="00AD7A06" w:rsidRDefault="00AF0D0E" w:rsidP="00F604BC">
      <w:pPr>
        <w:shd w:val="clear" w:color="auto" w:fill="FFFFFF"/>
        <w:tabs>
          <w:tab w:val="left" w:pos="3969"/>
          <w:tab w:val="left" w:pos="8382"/>
        </w:tabs>
        <w:suppressAutoHyphens/>
        <w:spacing w:after="0" w:line="240" w:lineRule="auto"/>
        <w:jc w:val="both"/>
        <w:rPr>
          <w:rFonts w:ascii="Times New Roman" w:eastAsia="Times New Roman" w:hAnsi="Times New Roman" w:cs="Times New Roman"/>
          <w:bCs/>
          <w:sz w:val="24"/>
          <w:szCs w:val="24"/>
          <w:lang w:val="uk-UA" w:eastAsia="ar-SA"/>
          <w14:stylisticSets>
            <w14:styleSet w14:id="2"/>
          </w14:stylisticSets>
        </w:rPr>
      </w:pPr>
      <w:r w:rsidRPr="00AD7A06">
        <w:rPr>
          <w:rFonts w:ascii="Times New Roman" w:eastAsia="Times New Roman" w:hAnsi="Times New Roman" w:cs="Times New Roman"/>
          <w:bCs/>
          <w:sz w:val="24"/>
          <w:szCs w:val="24"/>
          <w:lang w:val="uk-UA" w:eastAsia="ar-SA"/>
          <w14:stylisticSets>
            <w14:styleSet w14:id="2"/>
          </w14:stylisticSets>
        </w:rPr>
        <w:t>членів Комісії: Богоноса</w:t>
      </w:r>
      <w:r w:rsidR="004E6C46">
        <w:rPr>
          <w:rFonts w:ascii="Times New Roman" w:eastAsia="Times New Roman" w:hAnsi="Times New Roman" w:cs="Times New Roman"/>
          <w:bCs/>
          <w:sz w:val="24"/>
          <w:szCs w:val="24"/>
          <w:lang w:val="uk-UA" w:eastAsia="ar-SA"/>
          <w14:stylisticSets>
            <w14:styleSet w14:id="2"/>
          </w14:stylisticSets>
        </w:rPr>
        <w:t> </w:t>
      </w:r>
      <w:r w:rsidRPr="00AD7A06">
        <w:rPr>
          <w:rFonts w:ascii="Times New Roman" w:eastAsia="Times New Roman" w:hAnsi="Times New Roman" w:cs="Times New Roman"/>
          <w:bCs/>
          <w:sz w:val="24"/>
          <w:szCs w:val="24"/>
          <w:lang w:val="uk-UA" w:eastAsia="ar-SA"/>
          <w14:stylisticSets>
            <w14:styleSet w14:id="2"/>
          </w14:stylisticSets>
        </w:rPr>
        <w:t>М.Б., Кобецької</w:t>
      </w:r>
      <w:r w:rsidR="004E6C46">
        <w:rPr>
          <w:rFonts w:ascii="Times New Roman" w:eastAsia="Times New Roman" w:hAnsi="Times New Roman" w:cs="Times New Roman"/>
          <w:bCs/>
          <w:sz w:val="24"/>
          <w:szCs w:val="24"/>
          <w:lang w:val="uk-UA" w:eastAsia="ar-SA"/>
          <w14:stylisticSets>
            <w14:styleSet w14:id="2"/>
          </w14:stylisticSets>
        </w:rPr>
        <w:t> </w:t>
      </w:r>
      <w:r w:rsidRPr="00AD7A06">
        <w:rPr>
          <w:rFonts w:ascii="Times New Roman" w:eastAsia="Times New Roman" w:hAnsi="Times New Roman" w:cs="Times New Roman"/>
          <w:bCs/>
          <w:sz w:val="24"/>
          <w:szCs w:val="24"/>
          <w:lang w:val="uk-UA" w:eastAsia="ar-SA"/>
          <w14:stylisticSets>
            <w14:styleSet w14:id="2"/>
          </w14:stylisticSets>
        </w:rPr>
        <w:t>Н.Р.,</w:t>
      </w:r>
    </w:p>
    <w:p w14:paraId="0BC0119F" w14:textId="77777777" w:rsidR="0015332C" w:rsidRPr="004524D0" w:rsidRDefault="0015332C" w:rsidP="00F604BC">
      <w:pPr>
        <w:shd w:val="clear" w:color="auto" w:fill="FFFFFF"/>
        <w:tabs>
          <w:tab w:val="left" w:pos="3969"/>
        </w:tabs>
        <w:suppressAutoHyphens/>
        <w:spacing w:after="0" w:line="240" w:lineRule="auto"/>
        <w:jc w:val="both"/>
        <w:rPr>
          <w:rFonts w:ascii="Times New Roman" w:hAnsi="Times New Roman" w:cs="Times New Roman"/>
          <w:sz w:val="24"/>
          <w:szCs w:val="24"/>
          <w:lang w:val="uk-UA"/>
          <w14:stylisticSets>
            <w14:styleSet w14:id="2"/>
          </w14:stylisticSets>
        </w:rPr>
      </w:pPr>
    </w:p>
    <w:p w14:paraId="720A4BEE" w14:textId="50C9EFF3" w:rsidR="00AF0D0E" w:rsidRPr="00AD7A06" w:rsidRDefault="00AF0D0E" w:rsidP="00F604BC">
      <w:pPr>
        <w:shd w:val="clear" w:color="auto" w:fill="FFFFFF"/>
        <w:tabs>
          <w:tab w:val="left" w:pos="3969"/>
        </w:tabs>
        <w:suppressAutoHyphens/>
        <w:spacing w:after="0" w:line="240" w:lineRule="auto"/>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розглянувши повідомлення </w:t>
      </w:r>
      <w:proofErr w:type="spellStart"/>
      <w:r w:rsidRPr="00AD7A06">
        <w:rPr>
          <w:rFonts w:ascii="Times New Roman" w:hAnsi="Times New Roman" w:cs="Times New Roman"/>
          <w:bCs/>
          <w:sz w:val="24"/>
          <w:szCs w:val="24"/>
          <w:lang w:val="uk-UA"/>
          <w14:stylisticSets>
            <w14:styleSet w14:id="2"/>
          </w14:stylisticSets>
        </w:rPr>
        <w:t>Маселка</w:t>
      </w:r>
      <w:proofErr w:type="spellEnd"/>
      <w:r w:rsidRPr="00AD7A06">
        <w:rPr>
          <w:rFonts w:ascii="Times New Roman" w:hAnsi="Times New Roman" w:cs="Times New Roman"/>
          <w:bCs/>
          <w:sz w:val="24"/>
          <w:szCs w:val="24"/>
          <w:lang w:val="uk-UA"/>
          <w14:stylisticSets>
            <w14:styleSet w14:id="2"/>
          </w14:stylisticSets>
        </w:rPr>
        <w:t xml:space="preserve"> Романа Анатолійовича </w:t>
      </w:r>
      <w:r w:rsidRPr="00AD7A06">
        <w:rPr>
          <w:rFonts w:ascii="Times New Roman" w:hAnsi="Times New Roman" w:cs="Times New Roman"/>
          <w:sz w:val="24"/>
          <w:szCs w:val="24"/>
          <w:lang w:val="uk-UA"/>
          <w14:stylisticSets>
            <w14:styleSet w14:id="2"/>
          </w14:stylisticSets>
        </w:rPr>
        <w:t xml:space="preserve">щодо інформації, яка може свідчити про недостовірність (у тому числі неповноту) тверджень, </w:t>
      </w:r>
      <w:r w:rsidR="00F604BC" w:rsidRPr="00AD7A06">
        <w:rPr>
          <w:rFonts w:ascii="Times New Roman" w:hAnsi="Times New Roman" w:cs="Times New Roman"/>
          <w:sz w:val="24"/>
          <w:szCs w:val="24"/>
          <w:lang w:val="uk-UA"/>
          <w14:stylisticSets>
            <w14:styleSet w14:id="2"/>
          </w14:stylisticSets>
        </w:rPr>
        <w:t>у</w:t>
      </w:r>
      <w:r w:rsidRPr="00AD7A06">
        <w:rPr>
          <w:rFonts w:ascii="Times New Roman" w:hAnsi="Times New Roman" w:cs="Times New Roman"/>
          <w:sz w:val="24"/>
          <w:szCs w:val="24"/>
          <w:lang w:val="uk-UA"/>
          <w14:stylisticSets>
            <w14:styleSet w14:id="2"/>
          </w14:stylisticSets>
        </w:rPr>
        <w:t xml:space="preserve">казаних суддею </w:t>
      </w:r>
      <w:r w:rsidR="00D22252" w:rsidRPr="00AD7A06">
        <w:rPr>
          <w:rFonts w:ascii="Times New Roman" w:hAnsi="Times New Roman" w:cs="Times New Roman"/>
          <w:sz w:val="24"/>
          <w:szCs w:val="24"/>
          <w:lang w:val="uk-UA"/>
          <w14:stylisticSets>
            <w14:styleSet w14:id="2"/>
          </w14:stylisticSets>
        </w:rPr>
        <w:t xml:space="preserve">Деснянського районного суду міста Києва Журавською Оленою Василівною </w:t>
      </w:r>
      <w:r w:rsidRPr="00AD7A06">
        <w:rPr>
          <w:rFonts w:ascii="Times New Roman" w:hAnsi="Times New Roman" w:cs="Times New Roman"/>
          <w:sz w:val="24"/>
          <w:szCs w:val="24"/>
          <w:lang w:val="uk-UA"/>
          <w14:stylisticSets>
            <w14:styleSet w14:id="2"/>
          </w14:stylisticSets>
        </w:rPr>
        <w:t>у декларації доброчесності судді за 2016 рік,</w:t>
      </w:r>
    </w:p>
    <w:p w14:paraId="6E071DEF" w14:textId="77777777" w:rsidR="00F604BC" w:rsidRPr="00AD7A06" w:rsidRDefault="00F604BC" w:rsidP="00F604BC">
      <w:pPr>
        <w:shd w:val="clear" w:color="auto" w:fill="FFFFFF"/>
        <w:tabs>
          <w:tab w:val="left" w:pos="3969"/>
        </w:tabs>
        <w:suppressAutoHyphens/>
        <w:spacing w:after="0" w:line="240" w:lineRule="auto"/>
        <w:jc w:val="both"/>
        <w:rPr>
          <w:rFonts w:ascii="Times New Roman" w:hAnsi="Times New Roman" w:cs="Times New Roman"/>
          <w:sz w:val="24"/>
          <w:szCs w:val="24"/>
          <w:lang w:val="uk-UA"/>
          <w14:stylisticSets>
            <w14:styleSet w14:id="2"/>
          </w14:stylisticSets>
        </w:rPr>
      </w:pPr>
    </w:p>
    <w:p w14:paraId="100FE1A6" w14:textId="77777777" w:rsidR="00AF0D0E" w:rsidRPr="00AD7A06" w:rsidRDefault="00AF0D0E" w:rsidP="00AF0D0E">
      <w:pPr>
        <w:autoSpaceDE w:val="0"/>
        <w:autoSpaceDN w:val="0"/>
        <w:adjustRightInd w:val="0"/>
        <w:spacing w:after="0" w:line="240" w:lineRule="auto"/>
        <w:ind w:firstLine="709"/>
        <w:jc w:val="center"/>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встановила:</w:t>
      </w:r>
    </w:p>
    <w:p w14:paraId="22143FCE" w14:textId="77777777" w:rsidR="00F604BC" w:rsidRPr="00AD7A06" w:rsidRDefault="00F604BC" w:rsidP="00AF0D0E">
      <w:pPr>
        <w:autoSpaceDE w:val="0"/>
        <w:autoSpaceDN w:val="0"/>
        <w:adjustRightInd w:val="0"/>
        <w:spacing w:after="0" w:line="240" w:lineRule="auto"/>
        <w:ind w:firstLine="709"/>
        <w:jc w:val="center"/>
        <w:rPr>
          <w:rFonts w:ascii="Times New Roman" w:hAnsi="Times New Roman" w:cs="Times New Roman"/>
          <w:bCs/>
          <w:sz w:val="24"/>
          <w:szCs w:val="24"/>
          <w:lang w:val="uk-UA"/>
          <w14:stylisticSets>
            <w14:styleSet w14:id="2"/>
          </w14:stylisticSets>
        </w:rPr>
      </w:pPr>
    </w:p>
    <w:p w14:paraId="4C505E44" w14:textId="29279FFF"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shd w:val="clear" w:color="auto" w:fill="FFFFFF"/>
          <w:lang w:val="uk-UA"/>
          <w14:stylisticSets>
            <w14:styleSet w14:id="2"/>
          </w14:stylisticSets>
        </w:rPr>
        <w:t xml:space="preserve">До Вищої кваліфікаційної комісії суддів України 27 серпня 2018 року за вхідним № 31кп-4330/18 надійшло повідомлення </w:t>
      </w:r>
      <w:proofErr w:type="spellStart"/>
      <w:r w:rsidRPr="00AD7A06">
        <w:rPr>
          <w:rFonts w:ascii="Times New Roman" w:hAnsi="Times New Roman" w:cs="Times New Roman"/>
          <w:bCs/>
          <w:sz w:val="24"/>
          <w:szCs w:val="24"/>
          <w:shd w:val="clear" w:color="auto" w:fill="FFFFFF"/>
          <w:lang w:val="uk-UA"/>
          <w14:stylisticSets>
            <w14:styleSet w14:id="2"/>
          </w14:stylisticSets>
        </w:rPr>
        <w:t>Маселка</w:t>
      </w:r>
      <w:proofErr w:type="spellEnd"/>
      <w:r w:rsidRPr="00AD7A06">
        <w:rPr>
          <w:rFonts w:ascii="Times New Roman" w:hAnsi="Times New Roman" w:cs="Times New Roman"/>
          <w:bCs/>
          <w:sz w:val="24"/>
          <w:szCs w:val="24"/>
          <w:shd w:val="clear" w:color="auto" w:fill="FFFFFF"/>
          <w:lang w:val="uk-UA"/>
          <w14:stylisticSets>
            <w14:styleSet w14:id="2"/>
          </w14:stylisticSets>
        </w:rPr>
        <w:t xml:space="preserve"> Романа Анатолійовича </w:t>
      </w:r>
      <w:r w:rsidRPr="00AD7A06">
        <w:rPr>
          <w:rFonts w:ascii="Times New Roman" w:hAnsi="Times New Roman" w:cs="Times New Roman"/>
          <w:bCs/>
          <w:sz w:val="24"/>
          <w:szCs w:val="24"/>
          <w:lang w:val="uk-UA"/>
          <w14:stylisticSets>
            <w14:styleSet w14:id="2"/>
          </w14:stylisticSets>
        </w:rPr>
        <w:t>про необхідність проведення перевірки достовірності тверджень, указаних суддею Деснянського районного суду міста Києва Журавською Оленою Василівною у декларації д</w:t>
      </w:r>
      <w:r w:rsidR="004E6C46">
        <w:rPr>
          <w:rFonts w:ascii="Times New Roman" w:hAnsi="Times New Roman" w:cs="Times New Roman"/>
          <w:bCs/>
          <w:sz w:val="24"/>
          <w:szCs w:val="24"/>
          <w:lang w:val="uk-UA"/>
          <w14:stylisticSets>
            <w14:styleSet w14:id="2"/>
          </w14:stylisticSets>
        </w:rPr>
        <w:t>оброчесності судді за 2016 рік.</w:t>
      </w:r>
    </w:p>
    <w:p w14:paraId="423D430D" w14:textId="6A2550BE"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У повідомленні зазначається, що суддею Журавською О.В. у пункті 12 декларації доброчесності підтверджено твердження, що нею сумлінно виконуються професійні обов’язки, проте таке твердження не відповідає дійсності (є недостовірним). По-перше, суддею не дотримано вимог частини третьої статті 3 Закону України «Про доступ до судових рішень», пункту 14 Перехідних положень Закону України «Про забезпечення права на справедливий суд» та не забезпечено внесення до Єдиного державного реєстру судових рішень (далі – Реєстр) судового рішення, а саме: постанови Деснянського районного суду міста Києва від 05 лютого 2014 року у справі про адміністративне правопорушення № 754/1</w:t>
      </w:r>
      <w:r w:rsidR="004524D0">
        <w:rPr>
          <w:rFonts w:ascii="Times New Roman" w:hAnsi="Times New Roman" w:cs="Times New Roman"/>
          <w:bCs/>
          <w:sz w:val="24"/>
          <w:szCs w:val="24"/>
          <w:lang w:val="uk-UA"/>
          <w14:stylisticSets>
            <w14:styleSet w14:id="2"/>
          </w14:stylisticSets>
        </w:rPr>
        <w:t xml:space="preserve">097/14-п, якою визнано винною </w:t>
      </w:r>
      <w:r w:rsidR="00FA2092">
        <w:rPr>
          <w:rFonts w:ascii="Times New Roman" w:hAnsi="Times New Roman" w:cs="Times New Roman"/>
          <w:bCs/>
          <w:sz w:val="24"/>
          <w:szCs w:val="24"/>
          <w:lang w:val="uk-UA"/>
          <w14:stylisticSets>
            <w14:styleSet w14:id="2"/>
          </w14:stylisticSets>
        </w:rPr>
        <w:t>ОСОБА_1</w:t>
      </w:r>
      <w:r w:rsidRPr="00AD7A06">
        <w:rPr>
          <w:rFonts w:ascii="Times New Roman" w:hAnsi="Times New Roman" w:cs="Times New Roman"/>
          <w:bCs/>
          <w:sz w:val="24"/>
          <w:szCs w:val="24"/>
          <w:lang w:val="uk-UA"/>
          <w14:stylisticSets>
            <w14:styleSet w14:id="2"/>
          </w14:stylisticSets>
        </w:rPr>
        <w:t xml:space="preserve"> у вчиненні</w:t>
      </w:r>
      <w:r w:rsidR="00FD7033">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lang w:val="uk-UA"/>
          <w14:stylisticSets>
            <w14:styleSet w14:id="2"/>
          </w14:stylisticSets>
        </w:rPr>
        <w:t>адміністративного правопорушення, передбаченого статтею 122</w:t>
      </w:r>
      <w:r w:rsidR="00F604BC" w:rsidRPr="00AD7A06">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vertAlign w:val="superscript"/>
          <w:lang w:val="uk-UA"/>
          <w14:stylisticSets>
            <w14:styleSet w14:id="2"/>
          </w14:stylisticSets>
        </w:rPr>
        <w:t>2</w:t>
      </w:r>
      <w:r w:rsidR="00F604BC" w:rsidRPr="00AD7A06">
        <w:rPr>
          <w:rFonts w:ascii="Times New Roman" w:hAnsi="Times New Roman" w:cs="Times New Roman"/>
          <w:bCs/>
          <w:sz w:val="24"/>
          <w:szCs w:val="24"/>
          <w:lang w:val="uk-UA"/>
          <w14:stylisticSets>
            <w14:styleSet w14:id="2"/>
          </w14:stylisticSets>
        </w:rPr>
        <w:t xml:space="preserve"> Кодексу </w:t>
      </w:r>
      <w:r w:rsidRPr="00AD7A06">
        <w:rPr>
          <w:rFonts w:ascii="Times New Roman" w:hAnsi="Times New Roman" w:cs="Times New Roman"/>
          <w:bCs/>
          <w:sz w:val="24"/>
          <w:szCs w:val="24"/>
          <w:lang w:val="uk-UA"/>
          <w14:stylisticSets>
            <w14:styleSet w14:id="2"/>
          </w14:stylisticSets>
        </w:rPr>
        <w:t>України про адміністративн</w:t>
      </w:r>
      <w:r w:rsidR="00F604BC" w:rsidRPr="00AD7A06">
        <w:rPr>
          <w:rFonts w:ascii="Times New Roman" w:hAnsi="Times New Roman" w:cs="Times New Roman"/>
          <w:bCs/>
          <w:sz w:val="24"/>
          <w:szCs w:val="24"/>
          <w:lang w:val="uk-UA"/>
          <w14:stylisticSets>
            <w14:styleSet w14:id="2"/>
          </w14:stylisticSets>
        </w:rPr>
        <w:t xml:space="preserve">і правопорушення (далі – КУпАП), </w:t>
      </w:r>
      <w:r w:rsidRPr="00AD7A06">
        <w:rPr>
          <w:rFonts w:ascii="Times New Roman" w:hAnsi="Times New Roman" w:cs="Times New Roman"/>
          <w:bCs/>
          <w:sz w:val="24"/>
          <w:szCs w:val="24"/>
          <w:lang w:val="uk-UA"/>
          <w14:stylisticSets>
            <w14:styleSet w14:id="2"/>
          </w14:stylisticSets>
        </w:rPr>
        <w:t xml:space="preserve">та накладено адміністративне стягнення у виді позбавлення права керування транспортними засобами строком на три місяці. По-друге, Журавська О.В. не забезпечила надсилання цієї постанови, яка набрала законної сили і є чинною, на виконання у порядку, встановленому пунктами 29.37, 29.41 Інструкції з діловодства в місцевих загальних судах, апеляційних судах областей, апеляційних судах міст Києва та Севастополя, </w:t>
      </w:r>
      <w:r w:rsidR="00B92AD0">
        <w:rPr>
          <w:rFonts w:ascii="Times New Roman" w:hAnsi="Times New Roman" w:cs="Times New Roman"/>
          <w:bCs/>
          <w:sz w:val="24"/>
          <w:szCs w:val="24"/>
          <w:lang w:val="uk-UA"/>
          <w14:stylisticSets>
            <w14:styleSet w14:id="2"/>
          </w14:stylisticSets>
        </w:rPr>
        <w:t>А</w:t>
      </w:r>
      <w:r w:rsidRPr="00AD7A06">
        <w:rPr>
          <w:rFonts w:ascii="Times New Roman" w:hAnsi="Times New Roman" w:cs="Times New Roman"/>
          <w:bCs/>
          <w:sz w:val="24"/>
          <w:szCs w:val="24"/>
          <w:lang w:val="uk-UA"/>
          <w14:stylisticSets>
            <w14:styleSet w14:id="2"/>
          </w14:stylisticSets>
        </w:rPr>
        <w:t>пеляційному суді Автономної Республіки Крим та вищому спеціалізованому суді України з розгляду цивільних і кримінальних справ, затвердженої наказом Державної судової адміністрації від 17 грудня 2013 року № 173 (далі – Інструкція № 173). Зазначені обставини, за доводами заявника, свідчать про неналежне виконання суддею Журавською О.В. своїх професійних обов’язків, а отже твердження судді у пункті 12 декларації доброчесності не відповідає дійсності.</w:t>
      </w:r>
    </w:p>
    <w:p w14:paraId="43421639" w14:textId="1216FBCE"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lastRenderedPageBreak/>
        <w:t xml:space="preserve">На запит Комісії </w:t>
      </w:r>
      <w:r w:rsidR="00F604BC" w:rsidRPr="00AD7A06">
        <w:rPr>
          <w:rFonts w:ascii="Times New Roman" w:hAnsi="Times New Roman" w:cs="Times New Roman"/>
          <w:bCs/>
          <w:sz w:val="24"/>
          <w:szCs w:val="24"/>
          <w:lang w:val="uk-UA"/>
          <w14:stylisticSets>
            <w14:styleSet w14:id="2"/>
          </w14:stylisticSets>
        </w:rPr>
        <w:t xml:space="preserve">від 12 вересня 2018 року </w:t>
      </w:r>
      <w:r w:rsidRPr="00AD7A06">
        <w:rPr>
          <w:rFonts w:ascii="Times New Roman" w:hAnsi="Times New Roman" w:cs="Times New Roman"/>
          <w:bCs/>
          <w:sz w:val="24"/>
          <w:szCs w:val="24"/>
          <w:lang w:val="uk-UA"/>
          <w14:stylisticSets>
            <w14:styleSet w14:id="2"/>
          </w14:stylisticSets>
        </w:rPr>
        <w:t>№ 31кп-4330/18 суддею Журавською</w:t>
      </w:r>
      <w:r w:rsidR="0015332C" w:rsidRPr="00AD7A06">
        <w:rPr>
          <w:rFonts w:ascii="Times New Roman" w:hAnsi="Times New Roman" w:cs="Times New Roman"/>
          <w:bCs/>
          <w:sz w:val="24"/>
          <w:szCs w:val="24"/>
          <w:lang w:val="en-US"/>
          <w14:stylisticSets>
            <w14:styleSet w14:id="2"/>
          </w14:stylisticSets>
        </w:rPr>
        <w:t> </w:t>
      </w:r>
      <w:r w:rsidRPr="00AD7A06">
        <w:rPr>
          <w:rFonts w:ascii="Times New Roman" w:hAnsi="Times New Roman" w:cs="Times New Roman"/>
          <w:bCs/>
          <w:sz w:val="24"/>
          <w:szCs w:val="24"/>
          <w:lang w:val="uk-UA"/>
          <w14:stylisticSets>
            <w14:styleSet w14:id="2"/>
          </w14:stylisticSets>
        </w:rPr>
        <w:t xml:space="preserve">О.В. 01 жовтня 2018 року надано пояснення, </w:t>
      </w:r>
      <w:r w:rsidR="00F604BC" w:rsidRPr="00AD7A06">
        <w:rPr>
          <w:rFonts w:ascii="Times New Roman" w:hAnsi="Times New Roman" w:cs="Times New Roman"/>
          <w:bCs/>
          <w:sz w:val="24"/>
          <w:szCs w:val="24"/>
          <w:lang w:val="uk-UA"/>
          <w14:stylisticSets>
            <w14:styleSet w14:id="2"/>
          </w14:stylisticSets>
        </w:rPr>
        <w:t>у</w:t>
      </w:r>
      <w:r w:rsidRPr="00AD7A06">
        <w:rPr>
          <w:rFonts w:ascii="Times New Roman" w:hAnsi="Times New Roman" w:cs="Times New Roman"/>
          <w:bCs/>
          <w:sz w:val="24"/>
          <w:szCs w:val="24"/>
          <w:lang w:val="uk-UA"/>
          <w14:stylisticSets>
            <w14:styleSet w14:id="2"/>
          </w14:stylisticSets>
        </w:rPr>
        <w:t xml:space="preserve"> яких суддя зосередилася на аналізі законності та обґрунтованості прийняття постанови про притягнення </w:t>
      </w:r>
      <w:r w:rsidR="00864142">
        <w:rPr>
          <w:rFonts w:ascii="Times New Roman" w:hAnsi="Times New Roman" w:cs="Times New Roman"/>
          <w:bCs/>
          <w:sz w:val="24"/>
          <w:szCs w:val="24"/>
          <w:lang w:val="uk-UA"/>
          <w14:stylisticSets>
            <w14:styleSet w14:id="2"/>
          </w14:stylisticSets>
        </w:rPr>
        <w:t>ОСОБА_1</w:t>
      </w:r>
      <w:r w:rsidRPr="00AD7A06">
        <w:rPr>
          <w:rFonts w:ascii="Times New Roman" w:hAnsi="Times New Roman" w:cs="Times New Roman"/>
          <w:bCs/>
          <w:sz w:val="24"/>
          <w:szCs w:val="24"/>
          <w:lang w:val="uk-UA"/>
          <w14:stylisticSets>
            <w14:styleSet w14:id="2"/>
          </w14:stylisticSets>
        </w:rPr>
        <w:t xml:space="preserve"> до</w:t>
      </w:r>
      <w:r w:rsidR="009E4700">
        <w:rPr>
          <w:rFonts w:ascii="Times New Roman" w:hAnsi="Times New Roman" w:cs="Times New Roman"/>
          <w:bCs/>
          <w:sz w:val="24"/>
          <w:szCs w:val="24"/>
          <w:lang w:val="uk-UA"/>
          <w14:stylisticSets>
            <w14:styleSet w14:id="2"/>
          </w14:stylisticSets>
        </w:rPr>
        <w:t> </w:t>
      </w:r>
      <w:bookmarkStart w:id="0" w:name="_GoBack"/>
      <w:bookmarkEnd w:id="0"/>
      <w:r w:rsidRPr="00AD7A06">
        <w:rPr>
          <w:rFonts w:ascii="Times New Roman" w:hAnsi="Times New Roman" w:cs="Times New Roman"/>
          <w:bCs/>
          <w:sz w:val="24"/>
          <w:szCs w:val="24"/>
          <w:lang w:val="uk-UA"/>
          <w14:stylisticSets>
            <w14:styleSet w14:id="2"/>
          </w14:stylisticSets>
        </w:rPr>
        <w:t xml:space="preserve">адміністративної відповідальності та спростуванні висновку про наявність у цій постанові ознак, визначених статтею 3 Закону України «Про відновлення довіри до судової влади в Україні». </w:t>
      </w:r>
      <w:r w:rsidR="00E56AD4" w:rsidRPr="00AD7A06">
        <w:rPr>
          <w:rFonts w:ascii="Times New Roman" w:hAnsi="Times New Roman" w:cs="Times New Roman"/>
          <w:bCs/>
          <w:sz w:val="24"/>
          <w:szCs w:val="24"/>
          <w:lang w:val="uk-UA"/>
          <w14:stylisticSets>
            <w14:styleSet w14:id="2"/>
          </w14:stylisticSets>
        </w:rPr>
        <w:t>Водночас</w:t>
      </w:r>
      <w:r w:rsidRPr="00AD7A06">
        <w:rPr>
          <w:rFonts w:ascii="Times New Roman" w:hAnsi="Times New Roman" w:cs="Times New Roman"/>
          <w:bCs/>
          <w:sz w:val="24"/>
          <w:szCs w:val="24"/>
          <w:lang w:val="uk-UA"/>
          <w14:stylisticSets>
            <w14:styleSet w14:id="2"/>
          </w14:stylisticSets>
        </w:rPr>
        <w:t xml:space="preserve"> пояснень </w:t>
      </w:r>
      <w:r w:rsidR="00E56AD4" w:rsidRPr="00AD7A06">
        <w:rPr>
          <w:rFonts w:ascii="Times New Roman" w:hAnsi="Times New Roman" w:cs="Times New Roman"/>
          <w:bCs/>
          <w:sz w:val="24"/>
          <w:szCs w:val="24"/>
          <w:lang w:val="uk-UA"/>
          <w14:stylisticSets>
            <w14:styleSet w14:id="2"/>
          </w14:stylisticSets>
        </w:rPr>
        <w:t>щодо інформації, яку викладено у</w:t>
      </w:r>
      <w:r w:rsidRPr="00AD7A06">
        <w:rPr>
          <w:rFonts w:ascii="Times New Roman" w:hAnsi="Times New Roman" w:cs="Times New Roman"/>
          <w:bCs/>
          <w:sz w:val="24"/>
          <w:szCs w:val="24"/>
          <w:lang w:val="uk-UA"/>
          <w14:stylisticSets>
            <w14:styleSet w14:id="2"/>
          </w14:stylisticSets>
        </w:rPr>
        <w:t xml:space="preserve"> повідомленн</w:t>
      </w:r>
      <w:r w:rsidR="00E56AD4" w:rsidRPr="00AD7A06">
        <w:rPr>
          <w:rFonts w:ascii="Times New Roman" w:hAnsi="Times New Roman" w:cs="Times New Roman"/>
          <w:bCs/>
          <w:sz w:val="24"/>
          <w:szCs w:val="24"/>
          <w:lang w:val="uk-UA"/>
          <w14:stylisticSets>
            <w14:styleSet w14:id="2"/>
          </w14:stylisticSets>
        </w:rPr>
        <w:t>і</w:t>
      </w:r>
      <w:r w:rsidRPr="00AD7A06">
        <w:rPr>
          <w:rFonts w:ascii="Times New Roman" w:hAnsi="Times New Roman" w:cs="Times New Roman"/>
          <w:bCs/>
          <w:sz w:val="24"/>
          <w:szCs w:val="24"/>
          <w:lang w:val="uk-UA"/>
          <w14:stylisticSets>
            <w14:styleSet w14:id="2"/>
          </w14:stylisticSets>
        </w:rPr>
        <w:t xml:space="preserve"> </w:t>
      </w:r>
      <w:proofErr w:type="spellStart"/>
      <w:r w:rsidRPr="00AD7A06">
        <w:rPr>
          <w:rFonts w:ascii="Times New Roman" w:hAnsi="Times New Roman" w:cs="Times New Roman"/>
          <w:bCs/>
          <w:sz w:val="24"/>
          <w:szCs w:val="24"/>
          <w:lang w:val="uk-UA"/>
          <w14:stylisticSets>
            <w14:styleSet w14:id="2"/>
          </w14:stylisticSets>
        </w:rPr>
        <w:t>Маселка</w:t>
      </w:r>
      <w:proofErr w:type="spellEnd"/>
      <w:r w:rsidRPr="00AD7A06">
        <w:rPr>
          <w:rFonts w:ascii="Times New Roman" w:hAnsi="Times New Roman" w:cs="Times New Roman"/>
          <w:bCs/>
          <w:sz w:val="24"/>
          <w:szCs w:val="24"/>
          <w:lang w:val="uk-UA"/>
          <w14:stylisticSets>
            <w14:styleSet w14:id="2"/>
          </w14:stylisticSets>
        </w:rPr>
        <w:t xml:space="preserve"> Р.А.</w:t>
      </w:r>
      <w:r w:rsidR="00E56AD4" w:rsidRPr="00AD7A06">
        <w:rPr>
          <w:rFonts w:ascii="Times New Roman" w:hAnsi="Times New Roman" w:cs="Times New Roman"/>
          <w:bCs/>
          <w:sz w:val="24"/>
          <w:szCs w:val="24"/>
          <w:lang w:val="uk-UA"/>
          <w14:stylisticSets>
            <w14:styleSet w14:id="2"/>
          </w14:stylisticSets>
        </w:rPr>
        <w:t>,</w:t>
      </w:r>
      <w:r w:rsidRPr="00AD7A06">
        <w:rPr>
          <w:rFonts w:ascii="Times New Roman" w:hAnsi="Times New Roman" w:cs="Times New Roman"/>
          <w:bCs/>
          <w:sz w:val="24"/>
          <w:szCs w:val="24"/>
          <w:lang w:val="uk-UA"/>
          <w14:stylisticSets>
            <w14:styleSet w14:id="2"/>
          </w14:stylisticSets>
        </w:rPr>
        <w:t xml:space="preserve"> суддя Журавська О.В. не надала.</w:t>
      </w:r>
    </w:p>
    <w:p w14:paraId="595B7401" w14:textId="77777777" w:rsidR="00AF0D0E" w:rsidRPr="00AD7A06" w:rsidRDefault="00AF0D0E" w:rsidP="00AF0D0E">
      <w:pPr>
        <w:spacing w:after="0" w:line="240" w:lineRule="auto"/>
        <w:ind w:firstLine="709"/>
        <w:jc w:val="both"/>
        <w:rPr>
          <w:rFonts w:ascii="Times New Roman" w:eastAsia="Times New Roman" w:hAnsi="Times New Roman" w:cs="Times New Roman"/>
          <w:sz w:val="24"/>
          <w:szCs w:val="24"/>
          <w:lang w:val="uk-UA" w:eastAsia="ru-RU"/>
          <w14:stylisticSets>
            <w14:styleSet w14:id="2"/>
          </w14:stylisticSets>
        </w:rPr>
      </w:pPr>
      <w:r w:rsidRPr="00AD7A06">
        <w:rPr>
          <w:rFonts w:ascii="Times New Roman" w:hAnsi="Times New Roman" w:cs="Times New Roman"/>
          <w:sz w:val="24"/>
          <w:szCs w:val="24"/>
          <w:shd w:val="clear" w:color="auto" w:fill="FFFFFF"/>
          <w:lang w:val="uk-UA"/>
          <w14:stylisticSets>
            <w14:styleSet w14:id="2"/>
          </w14:stylisticSets>
        </w:rPr>
        <w:t xml:space="preserve">Законом України «Про внесення змін до Закону України «Про судоустрій і статус суддів» від 16 жовтня 2019 року № 193-ІХ та деяких законів України щодо діяльності органів суддівського врядування» повноваження членів Комісії було припинено, що унеможливило розгляд повідомлення </w:t>
      </w:r>
      <w:proofErr w:type="spellStart"/>
      <w:r w:rsidRPr="00AD7A06">
        <w:rPr>
          <w:rFonts w:ascii="Times New Roman" w:hAnsi="Times New Roman" w:cs="Times New Roman"/>
          <w:sz w:val="24"/>
          <w:szCs w:val="24"/>
          <w:shd w:val="clear" w:color="auto" w:fill="FFFFFF"/>
          <w:lang w:val="uk-UA"/>
          <w14:stylisticSets>
            <w14:styleSet w14:id="2"/>
          </w14:stylisticSets>
        </w:rPr>
        <w:t>Маселка</w:t>
      </w:r>
      <w:proofErr w:type="spellEnd"/>
      <w:r w:rsidRPr="00AD7A06">
        <w:rPr>
          <w:rFonts w:ascii="Times New Roman" w:hAnsi="Times New Roman" w:cs="Times New Roman"/>
          <w:sz w:val="24"/>
          <w:szCs w:val="24"/>
          <w:shd w:val="clear" w:color="auto" w:fill="FFFFFF"/>
          <w:lang w:val="uk-UA"/>
          <w14:stylisticSets>
            <w14:styleSet w14:id="2"/>
          </w14:stylisticSets>
        </w:rPr>
        <w:t xml:space="preserve"> Р.А.</w:t>
      </w:r>
    </w:p>
    <w:p w14:paraId="247E2866" w14:textId="77777777"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shd w:val="clear" w:color="auto" w:fill="FFFFFF"/>
          <w:lang w:val="uk-UA"/>
          <w14:stylisticSets>
            <w14:styleSet w14:id="2"/>
          </w14:stylisticSets>
        </w:rPr>
        <w:t>Повноважний склад Комісії відновлено 01 червня 2023 року.</w:t>
      </w:r>
    </w:p>
    <w:p w14:paraId="16E0A953" w14:textId="77777777"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На підставі рішення Комісії від 20 липня 2023 року та відповідно до протоколу повторного розподілу від 21 липня 2023 року повідомлення </w:t>
      </w:r>
      <w:proofErr w:type="spellStart"/>
      <w:r w:rsidRPr="00AD7A06">
        <w:rPr>
          <w:rFonts w:ascii="Times New Roman" w:hAnsi="Times New Roman" w:cs="Times New Roman"/>
          <w:sz w:val="24"/>
          <w:szCs w:val="24"/>
          <w:lang w:val="uk-UA"/>
          <w14:stylisticSets>
            <w14:styleSet w14:id="2"/>
          </w14:stylisticSets>
        </w:rPr>
        <w:t>Маселка</w:t>
      </w:r>
      <w:proofErr w:type="spellEnd"/>
      <w:r w:rsidRPr="00AD7A06">
        <w:rPr>
          <w:rFonts w:ascii="Times New Roman" w:hAnsi="Times New Roman" w:cs="Times New Roman"/>
          <w:sz w:val="24"/>
          <w:szCs w:val="24"/>
          <w:lang w:val="uk-UA"/>
          <w14:stylisticSets>
            <w14:styleSet w14:id="2"/>
          </w14:stylisticSets>
        </w:rPr>
        <w:t xml:space="preserve"> Р.А. було передано члену Комісії </w:t>
      </w:r>
      <w:proofErr w:type="spellStart"/>
      <w:r w:rsidRPr="00AD7A06">
        <w:rPr>
          <w:rFonts w:ascii="Times New Roman" w:hAnsi="Times New Roman" w:cs="Times New Roman"/>
          <w:sz w:val="24"/>
          <w:szCs w:val="24"/>
          <w:lang w:val="uk-UA"/>
          <w14:stylisticSets>
            <w14:styleSet w14:id="2"/>
          </w14:stylisticSets>
        </w:rPr>
        <w:t>Кобецькій</w:t>
      </w:r>
      <w:proofErr w:type="spellEnd"/>
      <w:r w:rsidRPr="00AD7A06">
        <w:rPr>
          <w:rFonts w:ascii="Times New Roman" w:hAnsi="Times New Roman" w:cs="Times New Roman"/>
          <w:sz w:val="24"/>
          <w:szCs w:val="24"/>
          <w:lang w:val="uk-UA"/>
          <w14:stylisticSets>
            <w14:styleSet w14:id="2"/>
          </w14:stylisticSets>
        </w:rPr>
        <w:t xml:space="preserve"> Н.Р.</w:t>
      </w:r>
    </w:p>
    <w:p w14:paraId="43CC8794" w14:textId="11B86DB3" w:rsidR="00AF0D0E" w:rsidRPr="00AD7A06" w:rsidRDefault="00E56AD4" w:rsidP="00AF0D0E">
      <w:pPr>
        <w:autoSpaceDE w:val="0"/>
        <w:autoSpaceDN w:val="0"/>
        <w:adjustRightInd w:val="0"/>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Судді Журавській О.В. було запропоновано (л</w:t>
      </w:r>
      <w:r w:rsidR="00AF0D0E" w:rsidRPr="00AD7A06">
        <w:rPr>
          <w:rFonts w:ascii="Times New Roman" w:hAnsi="Times New Roman" w:cs="Times New Roman"/>
          <w:sz w:val="24"/>
          <w:szCs w:val="24"/>
          <w:lang w:val="uk-UA"/>
          <w14:stylisticSets>
            <w14:styleSet w14:id="2"/>
          </w14:stylisticSets>
        </w:rPr>
        <w:t xml:space="preserve">ист </w:t>
      </w:r>
      <w:r w:rsidRPr="00AD7A06">
        <w:rPr>
          <w:rFonts w:ascii="Times New Roman" w:hAnsi="Times New Roman" w:cs="Times New Roman"/>
          <w:sz w:val="24"/>
          <w:szCs w:val="24"/>
          <w:lang w:val="uk-UA"/>
          <w14:stylisticSets>
            <w14:styleSet w14:id="2"/>
          </w14:stylisticSets>
        </w:rPr>
        <w:t xml:space="preserve">Комісії </w:t>
      </w:r>
      <w:r w:rsidR="00AF0D0E" w:rsidRPr="00AD7A06">
        <w:rPr>
          <w:rFonts w:ascii="Times New Roman" w:hAnsi="Times New Roman" w:cs="Times New Roman"/>
          <w:sz w:val="24"/>
          <w:szCs w:val="24"/>
          <w:lang w:val="uk-UA"/>
          <w14:stylisticSets>
            <w14:styleSet w14:id="2"/>
          </w14:stylisticSets>
        </w:rPr>
        <w:t xml:space="preserve">від 04 серпня 2023 </w:t>
      </w:r>
      <w:r w:rsidRPr="00AD7A06">
        <w:rPr>
          <w:rFonts w:ascii="Times New Roman" w:hAnsi="Times New Roman" w:cs="Times New Roman"/>
          <w:sz w:val="24"/>
          <w:szCs w:val="24"/>
          <w:lang w:val="uk-UA"/>
          <w14:stylisticSets>
            <w14:styleSet w14:id="2"/>
          </w14:stylisticSets>
        </w:rPr>
        <w:t>року № 31кп-4330/18)</w:t>
      </w:r>
      <w:r w:rsidR="00AF0D0E" w:rsidRPr="00AD7A06">
        <w:rPr>
          <w:rFonts w:ascii="Times New Roman" w:hAnsi="Times New Roman" w:cs="Times New Roman"/>
          <w:sz w:val="24"/>
          <w:szCs w:val="24"/>
          <w:lang w:val="uk-UA"/>
          <w14:stylisticSets>
            <w14:styleSet w14:id="2"/>
          </w14:stylisticSets>
        </w:rPr>
        <w:t xml:space="preserve"> надати додаткові пояснення </w:t>
      </w:r>
      <w:r w:rsidRPr="00AD7A06">
        <w:rPr>
          <w:rFonts w:ascii="Times New Roman" w:hAnsi="Times New Roman" w:cs="Times New Roman"/>
          <w:sz w:val="24"/>
          <w:szCs w:val="24"/>
          <w:lang w:val="uk-UA"/>
          <w14:stylisticSets>
            <w14:styleSet w14:id="2"/>
          </w14:stylisticSets>
        </w:rPr>
        <w:t>щодо</w:t>
      </w:r>
      <w:r w:rsidR="00AF0D0E" w:rsidRPr="00AD7A06">
        <w:rPr>
          <w:rFonts w:ascii="Times New Roman" w:hAnsi="Times New Roman" w:cs="Times New Roman"/>
          <w:sz w:val="24"/>
          <w:szCs w:val="24"/>
          <w:lang w:val="uk-UA"/>
          <w14:stylisticSets>
            <w14:styleSet w14:id="2"/>
          </w14:stylisticSets>
        </w:rPr>
        <w:t xml:space="preserve"> інформації, викладеної </w:t>
      </w:r>
      <w:r w:rsidRPr="00AD7A06">
        <w:rPr>
          <w:rFonts w:ascii="Times New Roman" w:hAnsi="Times New Roman" w:cs="Times New Roman"/>
          <w:sz w:val="24"/>
          <w:szCs w:val="24"/>
          <w:lang w:val="uk-UA"/>
          <w14:stylisticSets>
            <w14:styleSet w14:id="2"/>
          </w14:stylisticSets>
        </w:rPr>
        <w:t>в</w:t>
      </w:r>
      <w:r w:rsidR="00AF0D0E" w:rsidRPr="00AD7A06">
        <w:rPr>
          <w:rFonts w:ascii="Times New Roman" w:hAnsi="Times New Roman" w:cs="Times New Roman"/>
          <w:sz w:val="24"/>
          <w:szCs w:val="24"/>
          <w:lang w:val="uk-UA"/>
          <w14:stylisticSets>
            <w14:styleSet w14:id="2"/>
          </w14:stylisticSets>
        </w:rPr>
        <w:t xml:space="preserve"> повідомленні </w:t>
      </w:r>
      <w:proofErr w:type="spellStart"/>
      <w:r w:rsidR="00AF0D0E" w:rsidRPr="00AD7A06">
        <w:rPr>
          <w:rFonts w:ascii="Times New Roman" w:hAnsi="Times New Roman" w:cs="Times New Roman"/>
          <w:sz w:val="24"/>
          <w:szCs w:val="24"/>
          <w:lang w:val="uk-UA"/>
          <w14:stylisticSets>
            <w14:styleSet w14:id="2"/>
          </w14:stylisticSets>
        </w:rPr>
        <w:t>Маселка</w:t>
      </w:r>
      <w:proofErr w:type="spellEnd"/>
      <w:r w:rsidR="00AF0D0E" w:rsidRPr="00AD7A06">
        <w:rPr>
          <w:rFonts w:ascii="Times New Roman" w:hAnsi="Times New Roman" w:cs="Times New Roman"/>
          <w:sz w:val="24"/>
          <w:szCs w:val="24"/>
          <w:lang w:val="uk-UA"/>
          <w14:stylisticSets>
            <w14:styleSet w14:id="2"/>
          </w14:stylisticSets>
        </w:rPr>
        <w:t xml:space="preserve"> Р.А.</w:t>
      </w:r>
    </w:p>
    <w:p w14:paraId="187A1BF9" w14:textId="09AECBF9"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У своїх письмових поясненнях від 11 серпня 2023 року суддя Журавська О.В. не заперечувала факт невнесення копії постанови від 05 лютого 2014 року у справі № 754/1097/14-п до Реєстру, втім зауважила, що вимог</w:t>
      </w:r>
      <w:r w:rsidR="00E56AD4" w:rsidRPr="00AD7A06">
        <w:rPr>
          <w:rFonts w:ascii="Times New Roman" w:hAnsi="Times New Roman" w:cs="Times New Roman"/>
          <w:sz w:val="24"/>
          <w:szCs w:val="24"/>
          <w:lang w:val="uk-UA"/>
          <w14:stylisticSets>
            <w14:styleSet w14:id="2"/>
          </w14:stylisticSets>
        </w:rPr>
        <w:t>ами закону станом на лютий 2014 </w:t>
      </w:r>
      <w:r w:rsidRPr="00AD7A06">
        <w:rPr>
          <w:rFonts w:ascii="Times New Roman" w:hAnsi="Times New Roman" w:cs="Times New Roman"/>
          <w:sz w:val="24"/>
          <w:szCs w:val="24"/>
          <w:lang w:val="uk-UA"/>
          <w14:stylisticSets>
            <w14:styleSet w14:id="2"/>
          </w14:stylisticSets>
        </w:rPr>
        <w:t xml:space="preserve">року не було передбачено обов’язкового внесення до Реєстру копій рішень </w:t>
      </w:r>
      <w:r w:rsidR="00A218E1" w:rsidRPr="00AD7A06">
        <w:rPr>
          <w:rFonts w:ascii="Times New Roman" w:hAnsi="Times New Roman" w:cs="Times New Roman"/>
          <w:sz w:val="24"/>
          <w:szCs w:val="24"/>
          <w:lang w:val="uk-UA"/>
          <w14:stylisticSets>
            <w14:styleSet w14:id="2"/>
          </w14:stylisticSets>
        </w:rPr>
        <w:t xml:space="preserve">у </w:t>
      </w:r>
      <w:r w:rsidRPr="00AD7A06">
        <w:rPr>
          <w:rFonts w:ascii="Times New Roman" w:hAnsi="Times New Roman" w:cs="Times New Roman"/>
          <w:sz w:val="24"/>
          <w:szCs w:val="24"/>
          <w:lang w:val="uk-UA"/>
          <w14:stylisticSets>
            <w14:styleSet w14:id="2"/>
          </w14:stylisticSets>
        </w:rPr>
        <w:t xml:space="preserve">цій категорії справ. </w:t>
      </w:r>
      <w:r w:rsidR="00A218E1" w:rsidRPr="00AD7A06">
        <w:rPr>
          <w:rFonts w:ascii="Times New Roman" w:hAnsi="Times New Roman" w:cs="Times New Roman"/>
          <w:sz w:val="24"/>
          <w:szCs w:val="24"/>
          <w:lang w:val="uk-UA"/>
          <w14:stylisticSets>
            <w14:styleSet w14:id="2"/>
          </w14:stylisticSets>
        </w:rPr>
        <w:t xml:space="preserve">Стосовно </w:t>
      </w:r>
      <w:proofErr w:type="spellStart"/>
      <w:r w:rsidRPr="00AD7A06">
        <w:rPr>
          <w:rFonts w:ascii="Times New Roman" w:hAnsi="Times New Roman" w:cs="Times New Roman"/>
          <w:sz w:val="24"/>
          <w:szCs w:val="24"/>
          <w:lang w:val="uk-UA"/>
          <w14:stylisticSets>
            <w14:styleSet w14:id="2"/>
          </w14:stylisticSets>
        </w:rPr>
        <w:t>незвернення</w:t>
      </w:r>
      <w:proofErr w:type="spellEnd"/>
      <w:r w:rsidRPr="00AD7A06">
        <w:rPr>
          <w:rFonts w:ascii="Times New Roman" w:hAnsi="Times New Roman" w:cs="Times New Roman"/>
          <w:sz w:val="24"/>
          <w:szCs w:val="24"/>
          <w:lang w:val="uk-UA"/>
          <w14:stylisticSets>
            <w14:styleSet w14:id="2"/>
          </w14:stylisticSets>
        </w:rPr>
        <w:t xml:space="preserve"> судового рішення до виконання судд</w:t>
      </w:r>
      <w:r w:rsidR="00A218E1" w:rsidRPr="00AD7A06">
        <w:rPr>
          <w:rFonts w:ascii="Times New Roman" w:hAnsi="Times New Roman" w:cs="Times New Roman"/>
          <w:sz w:val="24"/>
          <w:szCs w:val="24"/>
          <w:lang w:val="uk-UA"/>
          <w14:stylisticSets>
            <w14:styleSet w14:id="2"/>
          </w14:stylisticSets>
        </w:rPr>
        <w:t>я Журавська </w:t>
      </w:r>
      <w:r w:rsidRPr="00AD7A06">
        <w:rPr>
          <w:rFonts w:ascii="Times New Roman" w:hAnsi="Times New Roman" w:cs="Times New Roman"/>
          <w:sz w:val="24"/>
          <w:szCs w:val="24"/>
          <w:lang w:val="uk-UA"/>
          <w14:stylisticSets>
            <w14:styleSet w14:id="2"/>
          </w14:stylisticSets>
        </w:rPr>
        <w:t xml:space="preserve"> О.В.</w:t>
      </w:r>
      <w:r w:rsidR="00A218E1" w:rsidRPr="00AD7A06">
        <w:rPr>
          <w:rFonts w:ascii="Times New Roman" w:hAnsi="Times New Roman" w:cs="Times New Roman"/>
          <w:sz w:val="24"/>
          <w:szCs w:val="24"/>
          <w:lang w:val="uk-UA"/>
          <w14:stylisticSets>
            <w14:styleSet w14:id="2"/>
          </w14:stylisticSets>
        </w:rPr>
        <w:t xml:space="preserve"> вказала, що</w:t>
      </w:r>
      <w:r w:rsidRPr="00AD7A06">
        <w:rPr>
          <w:rFonts w:ascii="Times New Roman" w:hAnsi="Times New Roman" w:cs="Times New Roman"/>
          <w:sz w:val="24"/>
          <w:szCs w:val="24"/>
          <w:lang w:val="uk-UA"/>
          <w14:stylisticSets>
            <w14:styleSet w14:id="2"/>
          </w14:stylisticSets>
        </w:rPr>
        <w:t xml:space="preserve"> відповідно до пункту 29.1 </w:t>
      </w:r>
      <w:r w:rsidRPr="00AD7A06">
        <w:rPr>
          <w:rFonts w:ascii="Times New Roman" w:hAnsi="Times New Roman" w:cs="Times New Roman"/>
          <w:bCs/>
          <w:sz w:val="24"/>
          <w:szCs w:val="24"/>
          <w:lang w:val="uk-UA"/>
          <w14:stylisticSets>
            <w14:styleSet w14:id="2"/>
          </w14:stylisticSets>
        </w:rPr>
        <w:t xml:space="preserve">Інструкції № 173 </w:t>
      </w:r>
      <w:r w:rsidRPr="00AD7A06">
        <w:rPr>
          <w:rFonts w:ascii="Times New Roman" w:hAnsi="Times New Roman" w:cs="Times New Roman"/>
          <w:sz w:val="24"/>
          <w:szCs w:val="24"/>
          <w:lang w:val="uk-UA"/>
          <w14:stylisticSets>
            <w14:styleSet w14:id="2"/>
          </w14:stylisticSets>
        </w:rPr>
        <w:t>це є обов’язком апарату суду, а не судді.</w:t>
      </w:r>
    </w:p>
    <w:p w14:paraId="1F8FE5D1" w14:textId="07A30DF2" w:rsidR="00AF0D0E" w:rsidRPr="00AD7A06" w:rsidRDefault="00A218E1" w:rsidP="00AF0D0E">
      <w:pPr>
        <w:autoSpaceDE w:val="0"/>
        <w:autoSpaceDN w:val="0"/>
        <w:adjustRightInd w:val="0"/>
        <w:spacing w:after="0" w:line="240" w:lineRule="auto"/>
        <w:ind w:firstLine="709"/>
        <w:jc w:val="both"/>
        <w:rPr>
          <w:rFonts w:ascii="Times New Roman" w:hAnsi="Times New Roman" w:cs="Times New Roman"/>
          <w:bCs/>
          <w:sz w:val="24"/>
          <w:szCs w:val="24"/>
          <w:shd w:val="clear" w:color="auto" w:fill="FFFFFF"/>
          <w:lang w:val="uk-UA"/>
          <w14:stylisticSets>
            <w14:styleSet w14:id="2"/>
          </w14:stylisticSets>
        </w:rPr>
      </w:pPr>
      <w:r w:rsidRPr="00AD7A06">
        <w:rPr>
          <w:rFonts w:ascii="Times New Roman" w:hAnsi="Times New Roman" w:cs="Times New Roman"/>
          <w:sz w:val="24"/>
          <w:szCs w:val="24"/>
          <w:lang w:val="uk-UA"/>
          <w14:stylisticSets>
            <w14:styleSet w14:id="2"/>
          </w14:stylisticSets>
        </w:rPr>
        <w:t>Д</w:t>
      </w:r>
      <w:r w:rsidR="00AF0D0E" w:rsidRPr="00AD7A06">
        <w:rPr>
          <w:rFonts w:ascii="Times New Roman" w:hAnsi="Times New Roman" w:cs="Times New Roman"/>
          <w:sz w:val="24"/>
          <w:szCs w:val="24"/>
          <w:lang w:val="uk-UA"/>
          <w14:stylisticSets>
            <w14:styleSet w14:id="2"/>
          </w14:stylisticSets>
        </w:rPr>
        <w:t xml:space="preserve">о Комісії </w:t>
      </w:r>
      <w:r w:rsidRPr="00AD7A06">
        <w:rPr>
          <w:rFonts w:ascii="Times New Roman" w:hAnsi="Times New Roman" w:cs="Times New Roman"/>
          <w:sz w:val="24"/>
          <w:szCs w:val="24"/>
          <w:lang w:val="uk-UA"/>
          <w14:stylisticSets>
            <w14:styleSet w14:id="2"/>
          </w14:stylisticSets>
        </w:rPr>
        <w:t xml:space="preserve">16 серпня 2023 року та 05 вересня 2023 року </w:t>
      </w:r>
      <w:r w:rsidR="00AF0D0E" w:rsidRPr="00AD7A06">
        <w:rPr>
          <w:rFonts w:ascii="Times New Roman" w:hAnsi="Times New Roman" w:cs="Times New Roman"/>
          <w:sz w:val="24"/>
          <w:szCs w:val="24"/>
          <w:lang w:val="uk-UA"/>
          <w14:stylisticSets>
            <w14:styleSet w14:id="2"/>
          </w14:stylisticSets>
        </w:rPr>
        <w:t>надійшли дод</w:t>
      </w:r>
      <w:r w:rsidRPr="00AD7A06">
        <w:rPr>
          <w:rFonts w:ascii="Times New Roman" w:hAnsi="Times New Roman" w:cs="Times New Roman"/>
          <w:sz w:val="24"/>
          <w:szCs w:val="24"/>
          <w:lang w:val="uk-UA"/>
          <w14:stylisticSets>
            <w14:styleSet w14:id="2"/>
          </w14:stylisticSets>
        </w:rPr>
        <w:t xml:space="preserve">аткові пояснення </w:t>
      </w:r>
      <w:proofErr w:type="spellStart"/>
      <w:r w:rsidRPr="00AD7A06">
        <w:rPr>
          <w:rFonts w:ascii="Times New Roman" w:hAnsi="Times New Roman" w:cs="Times New Roman"/>
          <w:sz w:val="24"/>
          <w:szCs w:val="24"/>
          <w:lang w:val="uk-UA"/>
          <w14:stylisticSets>
            <w14:styleSet w14:id="2"/>
          </w14:stylisticSets>
        </w:rPr>
        <w:t>Маселка</w:t>
      </w:r>
      <w:proofErr w:type="spellEnd"/>
      <w:r w:rsidRPr="00AD7A06">
        <w:rPr>
          <w:rFonts w:ascii="Times New Roman" w:hAnsi="Times New Roman" w:cs="Times New Roman"/>
          <w:sz w:val="24"/>
          <w:szCs w:val="24"/>
          <w:lang w:val="uk-UA"/>
          <w14:stylisticSets>
            <w14:styleSet w14:id="2"/>
          </w14:stylisticSets>
        </w:rPr>
        <w:t xml:space="preserve"> Р.А., у</w:t>
      </w:r>
      <w:r w:rsidR="00AF0D0E" w:rsidRPr="00AD7A06">
        <w:rPr>
          <w:rFonts w:ascii="Times New Roman" w:hAnsi="Times New Roman" w:cs="Times New Roman"/>
          <w:sz w:val="24"/>
          <w:szCs w:val="24"/>
          <w:lang w:val="uk-UA"/>
          <w14:stylisticSets>
            <w14:styleSet w14:id="2"/>
          </w14:stylisticSets>
        </w:rPr>
        <w:t xml:space="preserve"> яких деталізуються обґрунтування, викладені у повідомленні від </w:t>
      </w:r>
      <w:r w:rsidR="00AF0D0E" w:rsidRPr="00AD7A06">
        <w:rPr>
          <w:rFonts w:ascii="Times New Roman" w:hAnsi="Times New Roman" w:cs="Times New Roman"/>
          <w:bCs/>
          <w:sz w:val="24"/>
          <w:szCs w:val="24"/>
          <w:shd w:val="clear" w:color="auto" w:fill="FFFFFF"/>
          <w:lang w:val="uk-UA"/>
          <w14:stylisticSets>
            <w14:styleSet w14:id="2"/>
          </w14:stylisticSets>
        </w:rPr>
        <w:t>27 серпня 2018 року.</w:t>
      </w:r>
    </w:p>
    <w:p w14:paraId="6E704BE7" w14:textId="76A56388" w:rsidR="00AF0D0E" w:rsidRPr="00AD7A06" w:rsidRDefault="00AF0D0E" w:rsidP="00AD7A06">
      <w:pPr>
        <w:autoSpaceDE w:val="0"/>
        <w:autoSpaceDN w:val="0"/>
        <w:adjustRightInd w:val="0"/>
        <w:spacing w:after="0" w:line="300" w:lineRule="exact"/>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Заслухавши, поданий на розгляд Комісії у складі колегії, висновок доповідача – члена Комісії </w:t>
      </w:r>
      <w:proofErr w:type="spellStart"/>
      <w:r w:rsidRPr="00AD7A06">
        <w:rPr>
          <w:rFonts w:ascii="Times New Roman" w:hAnsi="Times New Roman" w:cs="Times New Roman"/>
          <w:sz w:val="24"/>
          <w:szCs w:val="24"/>
          <w:lang w:val="uk-UA"/>
          <w14:stylisticSets>
            <w14:styleSet w14:id="2"/>
          </w14:stylisticSets>
        </w:rPr>
        <w:t>Кобецької</w:t>
      </w:r>
      <w:proofErr w:type="spellEnd"/>
      <w:r w:rsidRPr="00AD7A06">
        <w:rPr>
          <w:rFonts w:ascii="Times New Roman" w:hAnsi="Times New Roman" w:cs="Times New Roman"/>
          <w:sz w:val="24"/>
          <w:szCs w:val="24"/>
          <w:lang w:val="uk-UA"/>
          <w14:stylisticSets>
            <w14:styleSet w14:id="2"/>
          </w14:stylisticSets>
        </w:rPr>
        <w:t xml:space="preserve"> Н.Р., </w:t>
      </w:r>
      <w:r w:rsidRPr="00AD7A06">
        <w:rPr>
          <w:rFonts w:ascii="Times New Roman" w:hAnsi="Times New Roman" w:cs="Times New Roman"/>
          <w:bCs/>
          <w:sz w:val="24"/>
          <w:szCs w:val="24"/>
          <w:lang w:val="uk-UA"/>
          <w14:stylisticSets>
            <w14:styleSet w14:id="2"/>
          </w14:stylisticSets>
        </w:rPr>
        <w:t xml:space="preserve">проаналізувавши декларацію доброчесності судді Журавської О.В. за 2016 рік, </w:t>
      </w:r>
      <w:r w:rsidRPr="00AD7A06">
        <w:rPr>
          <w:rFonts w:ascii="Times New Roman" w:hAnsi="Times New Roman" w:cs="Times New Roman"/>
          <w:sz w:val="24"/>
          <w:szCs w:val="24"/>
          <w:lang w:val="uk-UA"/>
          <w14:stylisticSets>
            <w14:styleSet w14:id="2"/>
          </w14:stylisticSets>
        </w:rPr>
        <w:t>доводи</w:t>
      </w:r>
      <w:r w:rsidR="00A218E1" w:rsidRPr="00AD7A06">
        <w:rPr>
          <w:rFonts w:ascii="Times New Roman" w:hAnsi="Times New Roman" w:cs="Times New Roman"/>
          <w:sz w:val="24"/>
          <w:szCs w:val="24"/>
          <w:lang w:val="uk-UA"/>
          <w14:stylisticSets>
            <w14:styleSet w14:id="2"/>
          </w14:stylisticSets>
        </w:rPr>
        <w:t>, що містяться в</w:t>
      </w:r>
      <w:r w:rsidRPr="00AD7A06">
        <w:rPr>
          <w:rFonts w:ascii="Times New Roman" w:hAnsi="Times New Roman" w:cs="Times New Roman"/>
          <w:sz w:val="24"/>
          <w:szCs w:val="24"/>
          <w:lang w:val="uk-UA"/>
          <w14:stylisticSets>
            <w14:styleSet w14:id="2"/>
          </w14:stylisticSets>
        </w:rPr>
        <w:t xml:space="preserve"> повідомленн</w:t>
      </w:r>
      <w:r w:rsidR="00A218E1" w:rsidRPr="00AD7A06">
        <w:rPr>
          <w:rFonts w:ascii="Times New Roman" w:hAnsi="Times New Roman" w:cs="Times New Roman"/>
          <w:sz w:val="24"/>
          <w:szCs w:val="24"/>
          <w:lang w:val="uk-UA"/>
          <w14:stylisticSets>
            <w14:styleSet w14:id="2"/>
          </w14:stylisticSets>
        </w:rPr>
        <w:t>і</w:t>
      </w:r>
      <w:r w:rsidRPr="00AD7A06">
        <w:rPr>
          <w:rFonts w:ascii="Times New Roman" w:hAnsi="Times New Roman" w:cs="Times New Roman"/>
          <w:sz w:val="24"/>
          <w:szCs w:val="24"/>
          <w:lang w:val="uk-UA"/>
          <w14:stylisticSets>
            <w14:styleSet w14:id="2"/>
          </w14:stylisticSets>
        </w:rPr>
        <w:t xml:space="preserve"> </w:t>
      </w:r>
      <w:proofErr w:type="spellStart"/>
      <w:r w:rsidRPr="00AD7A06">
        <w:rPr>
          <w:rFonts w:ascii="Times New Roman" w:hAnsi="Times New Roman" w:cs="Times New Roman"/>
          <w:sz w:val="24"/>
          <w:szCs w:val="24"/>
          <w:lang w:val="uk-UA"/>
          <w14:stylisticSets>
            <w14:styleSet w14:id="2"/>
          </w14:stylisticSets>
        </w:rPr>
        <w:t>Маселка</w:t>
      </w:r>
      <w:proofErr w:type="spellEnd"/>
      <w:r w:rsidRPr="00AD7A06">
        <w:rPr>
          <w:rFonts w:ascii="Times New Roman" w:hAnsi="Times New Roman" w:cs="Times New Roman"/>
          <w:sz w:val="24"/>
          <w:szCs w:val="24"/>
          <w:lang w:val="uk-UA"/>
          <w14:stylisticSets>
            <w14:styleSet w14:id="2"/>
          </w14:stylisticSets>
        </w:rPr>
        <w:t xml:space="preserve"> Р.А., </w:t>
      </w:r>
      <w:r w:rsidRPr="00AD7A06">
        <w:rPr>
          <w:rFonts w:ascii="Times New Roman" w:hAnsi="Times New Roman" w:cs="Times New Roman"/>
          <w:bCs/>
          <w:sz w:val="24"/>
          <w:szCs w:val="24"/>
          <w:lang w:val="uk-UA"/>
          <w14:stylisticSets>
            <w14:styleSet w14:id="2"/>
          </w14:stylisticSets>
        </w:rPr>
        <w:t xml:space="preserve">письмові пояснення судді Журавської О.В., </w:t>
      </w:r>
      <w:r w:rsidRPr="00AD7A06">
        <w:rPr>
          <w:rFonts w:ascii="Times New Roman" w:hAnsi="Times New Roman" w:cs="Times New Roman"/>
          <w:sz w:val="24"/>
          <w:szCs w:val="24"/>
          <w:lang w:val="uk-UA"/>
          <w14:stylisticSets>
            <w14:styleSet w14:id="2"/>
          </w14:stylisticSets>
        </w:rPr>
        <w:t>інформацію, яка м</w:t>
      </w:r>
      <w:r w:rsidR="00A218E1" w:rsidRPr="00AD7A06">
        <w:rPr>
          <w:rFonts w:ascii="Times New Roman" w:hAnsi="Times New Roman" w:cs="Times New Roman"/>
          <w:sz w:val="24"/>
          <w:szCs w:val="24"/>
          <w:lang w:val="uk-UA"/>
          <w14:stylisticSets>
            <w14:styleSet w14:id="2"/>
          </w14:stylisticSets>
        </w:rPr>
        <w:t>іститься в суддівському досьє та</w:t>
      </w:r>
      <w:r w:rsidRPr="00AD7A06">
        <w:rPr>
          <w:rFonts w:ascii="Times New Roman" w:hAnsi="Times New Roman" w:cs="Times New Roman"/>
          <w:sz w:val="24"/>
          <w:szCs w:val="24"/>
          <w:lang w:val="uk-UA"/>
          <w14:stylisticSets>
            <w14:styleSet w14:id="2"/>
          </w14:stylisticSets>
        </w:rPr>
        <w:t xml:space="preserve"> яка надійшла на запити</w:t>
      </w:r>
      <w:r w:rsidR="00B92AD0">
        <w:rPr>
          <w:rFonts w:ascii="Times New Roman" w:hAnsi="Times New Roman" w:cs="Times New Roman"/>
          <w:bCs/>
          <w:sz w:val="24"/>
          <w:szCs w:val="24"/>
          <w:lang w:val="uk-UA"/>
          <w14:stylisticSets>
            <w14:styleSet w14:id="2"/>
          </w14:stylisticSets>
        </w:rPr>
        <w:t xml:space="preserve"> члена Комісії </w:t>
      </w:r>
      <w:proofErr w:type="spellStart"/>
      <w:r w:rsidR="00B92AD0">
        <w:rPr>
          <w:rFonts w:ascii="Times New Roman" w:hAnsi="Times New Roman" w:cs="Times New Roman"/>
          <w:bCs/>
          <w:sz w:val="24"/>
          <w:szCs w:val="24"/>
          <w:lang w:val="uk-UA"/>
          <w14:stylisticSets>
            <w14:styleSet w14:id="2"/>
          </w14:stylisticSets>
        </w:rPr>
        <w:t>Кобецької</w:t>
      </w:r>
      <w:proofErr w:type="spellEnd"/>
      <w:r w:rsidR="00B92AD0">
        <w:rPr>
          <w:rFonts w:ascii="Times New Roman" w:hAnsi="Times New Roman" w:cs="Times New Roman"/>
          <w:bCs/>
          <w:sz w:val="24"/>
          <w:szCs w:val="24"/>
          <w:lang w:val="uk-UA"/>
          <w14:stylisticSets>
            <w14:styleSet w14:id="2"/>
          </w14:stylisticSets>
        </w:rPr>
        <w:t xml:space="preserve"> Н.</w:t>
      </w:r>
      <w:r w:rsidRPr="00AD7A06">
        <w:rPr>
          <w:rFonts w:ascii="Times New Roman" w:hAnsi="Times New Roman" w:cs="Times New Roman"/>
          <w:bCs/>
          <w:sz w:val="24"/>
          <w:szCs w:val="24"/>
          <w:lang w:val="uk-UA"/>
          <w14:stylisticSets>
            <w14:styleSet w14:id="2"/>
          </w14:stylisticSets>
        </w:rPr>
        <w:t>Р., Комісія складі колегії встановила таке.</w:t>
      </w:r>
      <w:r w:rsidR="00C004EA">
        <w:rPr>
          <w:rFonts w:ascii="Times New Roman" w:hAnsi="Times New Roman" w:cs="Times New Roman"/>
          <w:bCs/>
          <w:sz w:val="24"/>
          <w:szCs w:val="24"/>
          <w:lang w:val="uk-UA"/>
          <w14:stylisticSets>
            <w14:styleSet w14:id="2"/>
          </w14:stylisticSets>
        </w:rPr>
        <w:t>    </w:t>
      </w:r>
    </w:p>
    <w:p w14:paraId="651CD9F9" w14:textId="1BB7CE51" w:rsidR="00AF0D0E" w:rsidRPr="00AD7A06" w:rsidRDefault="00AF0D0E" w:rsidP="00AD7A06">
      <w:pPr>
        <w:autoSpaceDE w:val="0"/>
        <w:autoSpaceDN w:val="0"/>
        <w:adjustRightInd w:val="0"/>
        <w:spacing w:after="0" w:line="300" w:lineRule="exact"/>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Відповідно до Указу Президента України «Про призначення суддів» від 15 квітня 2008 року № 362/2008 Журавсь</w:t>
      </w:r>
      <w:r w:rsidR="00A218E1" w:rsidRPr="00AD7A06">
        <w:rPr>
          <w:rFonts w:ascii="Times New Roman" w:hAnsi="Times New Roman" w:cs="Times New Roman"/>
          <w:bCs/>
          <w:sz w:val="24"/>
          <w:szCs w:val="24"/>
          <w:lang w:val="uk-UA"/>
          <w14:stylisticSets>
            <w14:styleSet w14:id="2"/>
          </w14:stylisticSets>
        </w:rPr>
        <w:t>ку О.В. призначено строком на п</w:t>
      </w:r>
      <w:r w:rsidR="00A218E1" w:rsidRPr="00AD7A06">
        <w:rPr>
          <w:rFonts w:ascii="Times New Roman" w:hAnsi="Times New Roman" w:cs="Times New Roman"/>
          <w:bCs/>
          <w:sz w:val="24"/>
          <w:szCs w:val="24"/>
          <w14:stylisticSets>
            <w14:styleSet w14:id="2"/>
          </w14:stylisticSets>
        </w:rPr>
        <w:t>’</w:t>
      </w:r>
      <w:r w:rsidRPr="00AD7A06">
        <w:rPr>
          <w:rFonts w:ascii="Times New Roman" w:hAnsi="Times New Roman" w:cs="Times New Roman"/>
          <w:bCs/>
          <w:sz w:val="24"/>
          <w:szCs w:val="24"/>
          <w:lang w:val="uk-UA"/>
          <w14:stylisticSets>
            <w14:styleSet w14:id="2"/>
          </w14:stylisticSets>
        </w:rPr>
        <w:t>ять років на посаду судді Деснянського районного суду міста Києва та зараховано до штат</w:t>
      </w:r>
      <w:r w:rsidR="00A218E1" w:rsidRPr="00AD7A06">
        <w:rPr>
          <w:rFonts w:ascii="Times New Roman" w:hAnsi="Times New Roman" w:cs="Times New Roman"/>
          <w:bCs/>
          <w:sz w:val="24"/>
          <w:szCs w:val="24"/>
          <w:lang w:val="uk-UA"/>
          <w14:stylisticSets>
            <w14:styleSet w14:id="2"/>
          </w14:stylisticSets>
        </w:rPr>
        <w:t>у суду на підставі наказу г</w:t>
      </w:r>
      <w:r w:rsidRPr="00AD7A06">
        <w:rPr>
          <w:rFonts w:ascii="Times New Roman" w:hAnsi="Times New Roman" w:cs="Times New Roman"/>
          <w:bCs/>
          <w:sz w:val="24"/>
          <w:szCs w:val="24"/>
          <w:lang w:val="uk-UA"/>
          <w14:stylisticSets>
            <w14:styleSet w14:id="2"/>
          </w14:stylisticSets>
        </w:rPr>
        <w:t>олови Деснянського районного суду міста Києва від 01 серпня 2008 року № 196. Постанов</w:t>
      </w:r>
      <w:r w:rsidR="00A218E1" w:rsidRPr="00AD7A06">
        <w:rPr>
          <w:rFonts w:ascii="Times New Roman" w:hAnsi="Times New Roman" w:cs="Times New Roman"/>
          <w:bCs/>
          <w:sz w:val="24"/>
          <w:szCs w:val="24"/>
          <w:lang w:val="uk-UA"/>
          <w14:stylisticSets>
            <w14:styleSet w14:id="2"/>
          </w14:stylisticSets>
        </w:rPr>
        <w:t>ою</w:t>
      </w:r>
      <w:r w:rsidRPr="00AD7A06">
        <w:rPr>
          <w:rFonts w:ascii="Times New Roman" w:hAnsi="Times New Roman" w:cs="Times New Roman"/>
          <w:bCs/>
          <w:sz w:val="24"/>
          <w:szCs w:val="24"/>
          <w:lang w:val="uk-UA"/>
          <w14:stylisticSets>
            <w14:styleSet w14:id="2"/>
          </w14:stylisticSets>
        </w:rPr>
        <w:t xml:space="preserve"> Верховної Ради України «Про обрання суддів» від 18 квітня 2013 року № 210-VII Журавську О.В. обрано безстроково</w:t>
      </w:r>
      <w:r w:rsidRPr="00AD7A06">
        <w:rPr>
          <w:rFonts w:ascii="Times New Roman" w:hAnsi="Times New Roman" w:cs="Times New Roman"/>
          <w:sz w:val="24"/>
          <w:szCs w:val="24"/>
          <w14:stylisticSets>
            <w14:styleSet w14:id="2"/>
          </w14:stylisticSets>
        </w:rPr>
        <w:t xml:space="preserve"> </w:t>
      </w:r>
      <w:r w:rsidRPr="00AD7A06">
        <w:rPr>
          <w:rFonts w:ascii="Times New Roman" w:hAnsi="Times New Roman" w:cs="Times New Roman"/>
          <w:bCs/>
          <w:sz w:val="24"/>
          <w:szCs w:val="24"/>
          <w:lang w:val="uk-UA"/>
          <w14:stylisticSets>
            <w14:styleSet w14:id="2"/>
          </w14:stylisticSets>
        </w:rPr>
        <w:t>на посаду судді Деснянського районного суду міста Києва та зараховано до</w:t>
      </w:r>
      <w:r w:rsidR="00A218E1" w:rsidRPr="00AD7A06">
        <w:rPr>
          <w:rFonts w:ascii="Times New Roman" w:hAnsi="Times New Roman" w:cs="Times New Roman"/>
          <w:bCs/>
          <w:sz w:val="24"/>
          <w:szCs w:val="24"/>
          <w:lang w:val="uk-UA"/>
          <w14:stylisticSets>
            <w14:styleSet w14:id="2"/>
          </w14:stylisticSets>
        </w:rPr>
        <w:t xml:space="preserve"> штату суду на підставі наказу г</w:t>
      </w:r>
      <w:r w:rsidRPr="00AD7A06">
        <w:rPr>
          <w:rFonts w:ascii="Times New Roman" w:hAnsi="Times New Roman" w:cs="Times New Roman"/>
          <w:bCs/>
          <w:sz w:val="24"/>
          <w:szCs w:val="24"/>
          <w:lang w:val="uk-UA"/>
          <w14:stylisticSets>
            <w14:styleSet w14:id="2"/>
          </w14:stylisticSets>
        </w:rPr>
        <w:t>олови Деснянського районного суду міста Києва від 25.04.2013 № 92/ос. За матеріалами суддівського досьє</w:t>
      </w:r>
      <w:r w:rsidR="00A218E1" w:rsidRPr="00AD7A06">
        <w:rPr>
          <w:rFonts w:ascii="Times New Roman" w:hAnsi="Times New Roman" w:cs="Times New Roman"/>
          <w:bCs/>
          <w:sz w:val="24"/>
          <w:szCs w:val="24"/>
          <w:lang w:val="uk-UA"/>
          <w14:stylisticSets>
            <w14:styleSet w14:id="2"/>
          </w14:stylisticSets>
        </w:rPr>
        <w:t>,</w:t>
      </w:r>
      <w:r w:rsidRPr="00AD7A06">
        <w:rPr>
          <w:rFonts w:ascii="Times New Roman" w:hAnsi="Times New Roman" w:cs="Times New Roman"/>
          <w:bCs/>
          <w:sz w:val="24"/>
          <w:szCs w:val="24"/>
          <w:lang w:val="uk-UA"/>
          <w14:stylisticSets>
            <w14:styleSet w14:id="2"/>
          </w14:stylisticSets>
        </w:rPr>
        <w:t xml:space="preserve"> суддя Журавська О.В. продовжує здійснювати правосуддя у Деснянському районному суді міста Києва.</w:t>
      </w:r>
    </w:p>
    <w:p w14:paraId="1EE30571" w14:textId="1640AF0C"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Відповідно до частини першої статті 62 Закону України «Про судоустрій і статус суддів» </w:t>
      </w:r>
      <w:r w:rsidR="00A218E1" w:rsidRPr="00AD7A06">
        <w:rPr>
          <w:rFonts w:ascii="Times New Roman" w:hAnsi="Times New Roman" w:cs="Times New Roman"/>
          <w:sz w:val="24"/>
          <w:szCs w:val="24"/>
          <w:lang w:val="uk-UA"/>
          <w14:stylisticSets>
            <w14:styleSet w14:id="2"/>
          </w14:stylisticSets>
        </w:rPr>
        <w:t xml:space="preserve">(далі – Закон) </w:t>
      </w:r>
      <w:r w:rsidRPr="00AD7A06">
        <w:rPr>
          <w:rFonts w:ascii="Times New Roman" w:hAnsi="Times New Roman" w:cs="Times New Roman"/>
          <w:sz w:val="24"/>
          <w:szCs w:val="24"/>
          <w:lang w:val="uk-UA"/>
          <w14:stylisticSets>
            <w14:styleSet w14:id="2"/>
          </w14:stylisticSets>
        </w:rPr>
        <w:t>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r w:rsidRPr="00AD7A06">
        <w:rPr>
          <w:rFonts w:ascii="Times New Roman" w:hAnsi="Times New Roman" w:cs="Times New Roman"/>
          <w:bCs/>
          <w:sz w:val="24"/>
          <w:szCs w:val="24"/>
          <w:lang w:val="uk-UA"/>
          <w14:stylisticSets>
            <w14:styleSet w14:id="2"/>
          </w14:stylisticSets>
        </w:rPr>
        <w:t xml:space="preserve"> Декларація доброчесності судді є одним з інструментів, запроваджених законодавцем для підвищення довіри суспільства до судової влади та підтримання її авторитету на високому рівні. </w:t>
      </w:r>
      <w:r w:rsidRPr="00AD7A06">
        <w:rPr>
          <w:rFonts w:ascii="Times New Roman" w:hAnsi="Times New Roman" w:cs="Times New Roman"/>
          <w:bCs/>
          <w:sz w:val="24"/>
          <w:szCs w:val="24"/>
          <w:lang w:val="uk-UA"/>
          <w14:stylisticSets>
            <w14:styleSet w14:id="2"/>
          </w14:stylisticSets>
        </w:rPr>
        <w:lastRenderedPageBreak/>
        <w:t>Заповнення декларації доброчесності є тягарем, що покладається на суддю у зв’язку з його статусом і забезпечується через можливість притягнення судді до дисциплінарної відповідальності у разі недостовірності (у тому числі неповноти) тверджень у декларації доброчесності.</w:t>
      </w:r>
    </w:p>
    <w:p w14:paraId="06548DAE" w14:textId="77777777" w:rsidR="00AF0D0E" w:rsidRPr="00AD7A06" w:rsidRDefault="00AF0D0E" w:rsidP="00AF0D0E">
      <w:pPr>
        <w:pStyle w:val="rtejustify"/>
        <w:shd w:val="clear" w:color="auto" w:fill="FFFFFF"/>
        <w:spacing w:before="0" w:beforeAutospacing="0" w:after="0" w:afterAutospacing="0"/>
        <w:ind w:firstLine="709"/>
        <w:jc w:val="both"/>
        <w:rPr>
          <w:lang w:val="uk-UA"/>
          <w14:stylisticSets>
            <w14:styleSet w14:id="2"/>
          </w14:stylisticSets>
        </w:rPr>
      </w:pPr>
      <w:r w:rsidRPr="00AD7A06">
        <w:rPr>
          <w:lang w:val="uk-UA"/>
          <w14:stylisticSets>
            <w14:styleSet w14:id="2"/>
          </w14:stylisticSets>
        </w:rPr>
        <w:t>Форму декларації доброчесності судді затверджено рішенням Комісії від 31 жовтня 2016 року № 137/зп-16.</w:t>
      </w:r>
    </w:p>
    <w:p w14:paraId="74CC0694" w14:textId="6C7F503B" w:rsidR="00AF0D0E" w:rsidRPr="00AD7A06" w:rsidRDefault="00AF0D0E" w:rsidP="00C32831">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Частиною другою статті 62 Закону визначено, що декларація доброчесності судді складається з переліку тверджень, правдивість яких суддя повинен задекларувати шляхом їх підтвердження або не підтвердження.</w:t>
      </w:r>
      <w:r w:rsidRPr="00AD7A06">
        <w:rPr>
          <w:rFonts w:ascii="Times New Roman" w:hAnsi="Times New Roman" w:cs="Times New Roman"/>
          <w:bCs/>
          <w:sz w:val="24"/>
          <w:szCs w:val="24"/>
          <w:lang w:val="uk-UA"/>
          <w14:stylisticSets>
            <w14:styleSet w14:id="2"/>
          </w14:stylisticSets>
        </w:rPr>
        <w:t xml:space="preserve"> Положеннями частини п’ятої статті 62 Закону встановлено, що за відсутності доказів іншого твердження судді у декларації доброчесності вважаються достовірними. Водночас у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 (частина шоста статті 62 Закону).</w:t>
      </w:r>
    </w:p>
    <w:p w14:paraId="522548B6" w14:textId="25488DBB"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14:stylisticSets>
            <w14:styleSet w14:id="2"/>
          </w14:stylisticSets>
        </w:rPr>
      </w:pPr>
      <w:r w:rsidRPr="00AD7A06">
        <w:rPr>
          <w:rFonts w:ascii="Times New Roman" w:hAnsi="Times New Roman" w:cs="Times New Roman"/>
          <w:bCs/>
          <w:sz w:val="24"/>
          <w:szCs w:val="24"/>
          <w:lang w:val="uk-UA"/>
          <w14:stylisticSets>
            <w14:styleSet w14:id="2"/>
          </w14:stylisticSets>
        </w:rPr>
        <w:t>Згідно з пунктом 5 Правил заповнення та подання форми декларації доброчесності судді, затверджених рішенням Комісії від 3</w:t>
      </w:r>
      <w:r w:rsidR="00D22252" w:rsidRPr="00AD7A06">
        <w:rPr>
          <w:rFonts w:ascii="Times New Roman" w:hAnsi="Times New Roman" w:cs="Times New Roman"/>
          <w:bCs/>
          <w:sz w:val="24"/>
          <w:szCs w:val="24"/>
          <w:lang w:val="uk-UA"/>
          <w14:stylisticSets>
            <w14:styleSet w14:id="2"/>
          </w14:stylisticSets>
        </w:rPr>
        <w:t xml:space="preserve">1 жовтня 2016 року № 137/зп-16 </w:t>
      </w:r>
      <w:r w:rsidR="00C32831" w:rsidRPr="00AD7A06">
        <w:rPr>
          <w:rFonts w:ascii="Times New Roman" w:hAnsi="Times New Roman" w:cs="Times New Roman"/>
          <w:bCs/>
          <w:sz w:val="24"/>
          <w:szCs w:val="24"/>
          <w:lang w:val="uk-UA"/>
          <w14:stylisticSets>
            <w14:styleSet w14:id="2"/>
          </w14:stylisticSets>
        </w:rPr>
        <w:t>(далі – Правила), у д</w:t>
      </w:r>
      <w:r w:rsidRPr="00AD7A06">
        <w:rPr>
          <w:rFonts w:ascii="Times New Roman" w:hAnsi="Times New Roman" w:cs="Times New Roman"/>
          <w:bCs/>
          <w:sz w:val="24"/>
          <w:szCs w:val="24"/>
          <w:lang w:val="uk-UA"/>
          <w14:stylisticSets>
            <w14:styleSet w14:id="2"/>
          </w14:stylisticSets>
        </w:rPr>
        <w:t>екларації заповнюються відомості, актуальні станом на 31 грудня зв</w:t>
      </w:r>
      <w:r w:rsidR="00C32831" w:rsidRPr="00AD7A06">
        <w:rPr>
          <w:rFonts w:ascii="Times New Roman" w:hAnsi="Times New Roman" w:cs="Times New Roman"/>
          <w:bCs/>
          <w:sz w:val="24"/>
          <w:szCs w:val="24"/>
          <w:lang w:val="uk-UA"/>
          <w14:stylisticSets>
            <w14:styleSet w14:id="2"/>
          </w14:stylisticSets>
        </w:rPr>
        <w:t>ітного року. У разі заповнення д</w:t>
      </w:r>
      <w:r w:rsidRPr="00AD7A06">
        <w:rPr>
          <w:rFonts w:ascii="Times New Roman" w:hAnsi="Times New Roman" w:cs="Times New Roman"/>
          <w:bCs/>
          <w:sz w:val="24"/>
          <w:szCs w:val="24"/>
          <w:lang w:val="uk-UA"/>
          <w14:stylisticSets>
            <w14:styleSet w14:id="2"/>
          </w14:stylisticSets>
        </w:rPr>
        <w:t>екларації вперше у ній зазначаються твердження щодо обставин, які мали місце упродовж усьог</w:t>
      </w:r>
      <w:r w:rsidR="00D22252" w:rsidRPr="00AD7A06">
        <w:rPr>
          <w:rFonts w:ascii="Times New Roman" w:hAnsi="Times New Roman" w:cs="Times New Roman"/>
          <w:bCs/>
          <w:sz w:val="24"/>
          <w:szCs w:val="24"/>
          <w:lang w:val="uk-UA"/>
          <w14:stylisticSets>
            <w14:styleSet w14:id="2"/>
          </w14:stylisticSets>
        </w:rPr>
        <w:t>о життя особи, яка її заповнює.</w:t>
      </w:r>
    </w:p>
    <w:p w14:paraId="7B634C26" w14:textId="474AE502" w:rsidR="00AF0D0E" w:rsidRPr="00AD7A06" w:rsidRDefault="00C32831"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В</w:t>
      </w:r>
      <w:r w:rsidR="00AF0D0E" w:rsidRPr="00AD7A06">
        <w:rPr>
          <w:rFonts w:ascii="Times New Roman" w:hAnsi="Times New Roman" w:cs="Times New Roman"/>
          <w:sz w:val="24"/>
          <w:szCs w:val="24"/>
          <w:lang w:val="uk-UA"/>
          <w14:stylisticSets>
            <w14:styleSet w14:id="2"/>
          </w14:stylisticSets>
        </w:rPr>
        <w:t xml:space="preserve"> установленому законом порядку </w:t>
      </w:r>
      <w:r w:rsidRPr="00AD7A06">
        <w:rPr>
          <w:rFonts w:ascii="Times New Roman" w:hAnsi="Times New Roman" w:cs="Times New Roman"/>
          <w:bCs/>
          <w:sz w:val="24"/>
          <w:szCs w:val="24"/>
          <w:lang w:val="uk-UA"/>
          <w14:stylisticSets>
            <w14:styleSet w14:id="2"/>
          </w14:stylisticSets>
        </w:rPr>
        <w:t xml:space="preserve">25 січня 2017 року </w:t>
      </w:r>
      <w:r w:rsidR="00D22252" w:rsidRPr="00AD7A06">
        <w:rPr>
          <w:rFonts w:ascii="Times New Roman" w:hAnsi="Times New Roman" w:cs="Times New Roman"/>
          <w:sz w:val="24"/>
          <w:szCs w:val="24"/>
          <w:lang w:val="uk-UA"/>
          <w14:stylisticSets>
            <w14:styleSet w14:id="2"/>
          </w14:stylisticSets>
        </w:rPr>
        <w:t xml:space="preserve">суддя </w:t>
      </w:r>
      <w:r w:rsidR="00AF0D0E" w:rsidRPr="00AD7A06">
        <w:rPr>
          <w:rFonts w:ascii="Times New Roman" w:hAnsi="Times New Roman" w:cs="Times New Roman"/>
          <w:sz w:val="24"/>
          <w:szCs w:val="24"/>
          <w:lang w:val="uk-UA"/>
          <w14:stylisticSets>
            <w14:styleSet w14:id="2"/>
          </w14:stylisticSets>
        </w:rPr>
        <w:t xml:space="preserve">Журавська О.В. вперше подала декларацію доброчесності судді за 2016 рік, зокрема в пункті 12 нею підтверджено </w:t>
      </w:r>
      <w:r w:rsidRPr="00AD7A06">
        <w:rPr>
          <w:rFonts w:ascii="Times New Roman" w:hAnsi="Times New Roman" w:cs="Times New Roman"/>
          <w:sz w:val="24"/>
          <w:szCs w:val="24"/>
          <w:lang w:val="uk-UA"/>
          <w14:stylisticSets>
            <w14:styleSet w14:id="2"/>
          </w14:stylisticSets>
        </w:rPr>
        <w:t>так</w:t>
      </w:r>
      <w:r w:rsidR="00AF0D0E" w:rsidRPr="00AD7A06">
        <w:rPr>
          <w:rFonts w:ascii="Times New Roman" w:hAnsi="Times New Roman" w:cs="Times New Roman"/>
          <w:sz w:val="24"/>
          <w:szCs w:val="24"/>
          <w:lang w:val="uk-UA"/>
          <w14:stylisticSets>
            <w14:styleSet w14:id="2"/>
          </w14:stylisticSets>
        </w:rPr>
        <w:t>е: «Мною сумлінно виконувалися професійні обов’язки».</w:t>
      </w:r>
    </w:p>
    <w:p w14:paraId="2B6D4C6F" w14:textId="3A169640"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 таким твердженням </w:t>
      </w:r>
      <w:proofErr w:type="spellStart"/>
      <w:r w:rsidRPr="00AD7A06">
        <w:rPr>
          <w:rFonts w:ascii="Times New Roman" w:hAnsi="Times New Roman" w:cs="Times New Roman"/>
          <w:sz w:val="24"/>
          <w:szCs w:val="24"/>
          <w:lang w:val="uk-UA"/>
          <w14:stylisticSets>
            <w14:styleSet w14:id="2"/>
          </w14:stylisticSets>
        </w:rPr>
        <w:t>Маселко</w:t>
      </w:r>
      <w:proofErr w:type="spellEnd"/>
      <w:r w:rsidRPr="00AD7A06">
        <w:rPr>
          <w:rFonts w:ascii="Times New Roman" w:hAnsi="Times New Roman" w:cs="Times New Roman"/>
          <w:sz w:val="24"/>
          <w:szCs w:val="24"/>
          <w:lang w:val="uk-UA"/>
          <w14:stylisticSets>
            <w14:styleSet w14:id="2"/>
          </w14:stylisticSets>
        </w:rPr>
        <w:t xml:space="preserve"> Р.А. не згоден, у зв’язку з чим подав повідомлення (заяву) про проведення перевірки декларації судді. У </w:t>
      </w:r>
      <w:r w:rsidR="00C32831" w:rsidRPr="00AD7A06">
        <w:rPr>
          <w:rFonts w:ascii="Times New Roman" w:hAnsi="Times New Roman" w:cs="Times New Roman"/>
          <w:sz w:val="24"/>
          <w:szCs w:val="24"/>
          <w:lang w:val="uk-UA"/>
          <w14:stylisticSets>
            <w14:styleSet w14:id="2"/>
          </w14:stylisticSets>
        </w:rPr>
        <w:t xml:space="preserve">цьому </w:t>
      </w:r>
      <w:r w:rsidRPr="00AD7A06">
        <w:rPr>
          <w:rFonts w:ascii="Times New Roman" w:hAnsi="Times New Roman" w:cs="Times New Roman"/>
          <w:sz w:val="24"/>
          <w:szCs w:val="24"/>
          <w:lang w:val="uk-UA"/>
          <w14:stylisticSets>
            <w14:styleSet w14:id="2"/>
          </w14:stylisticSets>
        </w:rPr>
        <w:t>повідомленні нав</w:t>
      </w:r>
      <w:r w:rsidR="00C32831" w:rsidRPr="00AD7A06">
        <w:rPr>
          <w:rFonts w:ascii="Times New Roman" w:hAnsi="Times New Roman" w:cs="Times New Roman"/>
          <w:sz w:val="24"/>
          <w:szCs w:val="24"/>
          <w:lang w:val="uk-UA"/>
          <w14:stylisticSets>
            <w14:styleSet w14:id="2"/>
          </w14:stylisticSets>
        </w:rPr>
        <w:t>е</w:t>
      </w:r>
      <w:r w:rsidRPr="00AD7A06">
        <w:rPr>
          <w:rFonts w:ascii="Times New Roman" w:hAnsi="Times New Roman" w:cs="Times New Roman"/>
          <w:sz w:val="24"/>
          <w:szCs w:val="24"/>
          <w:lang w:val="uk-UA"/>
          <w14:stylisticSets>
            <w14:styleSet w14:id="2"/>
          </w14:stylisticSets>
        </w:rPr>
        <w:t>д</w:t>
      </w:r>
      <w:r w:rsidR="00C32831" w:rsidRPr="00AD7A06">
        <w:rPr>
          <w:rFonts w:ascii="Times New Roman" w:hAnsi="Times New Roman" w:cs="Times New Roman"/>
          <w:sz w:val="24"/>
          <w:szCs w:val="24"/>
          <w:lang w:val="uk-UA"/>
          <w14:stylisticSets>
            <w14:styleSet w14:id="2"/>
          </w14:stylisticSets>
        </w:rPr>
        <w:t>ено</w:t>
      </w:r>
      <w:r w:rsidRPr="00AD7A06">
        <w:rPr>
          <w:rFonts w:ascii="Times New Roman" w:hAnsi="Times New Roman" w:cs="Times New Roman"/>
          <w:color w:val="00B050"/>
          <w:sz w:val="24"/>
          <w:szCs w:val="24"/>
          <w:lang w:val="uk-UA"/>
          <w14:stylisticSets>
            <w14:styleSet w14:id="2"/>
          </w14:stylisticSets>
        </w:rPr>
        <w:t xml:space="preserve"> </w:t>
      </w:r>
      <w:r w:rsidRPr="00AD7A06">
        <w:rPr>
          <w:rFonts w:ascii="Times New Roman" w:hAnsi="Times New Roman" w:cs="Times New Roman"/>
          <w:sz w:val="24"/>
          <w:szCs w:val="24"/>
          <w:lang w:val="uk-UA"/>
          <w14:stylisticSets>
            <w14:styleSet w14:id="2"/>
          </w14:stylisticSets>
        </w:rPr>
        <w:t xml:space="preserve">дві обставини, які, </w:t>
      </w:r>
      <w:r w:rsidR="00C32831" w:rsidRPr="00AD7A06">
        <w:rPr>
          <w:rFonts w:ascii="Times New Roman" w:hAnsi="Times New Roman" w:cs="Times New Roman"/>
          <w:sz w:val="24"/>
          <w:szCs w:val="24"/>
          <w:lang w:val="uk-UA"/>
          <w14:stylisticSets>
            <w14:styleSet w14:id="2"/>
          </w14:stylisticSets>
        </w:rPr>
        <w:t xml:space="preserve">на </w:t>
      </w:r>
      <w:r w:rsidRPr="00AD7A06">
        <w:rPr>
          <w:rFonts w:ascii="Times New Roman" w:hAnsi="Times New Roman" w:cs="Times New Roman"/>
          <w:sz w:val="24"/>
          <w:szCs w:val="24"/>
          <w:lang w:val="uk-UA"/>
          <w14:stylisticSets>
            <w14:styleSet w14:id="2"/>
          </w14:stylisticSets>
        </w:rPr>
        <w:t>думку</w:t>
      </w:r>
      <w:r w:rsidR="00C32831" w:rsidRPr="00AD7A06">
        <w:rPr>
          <w:rFonts w:ascii="Times New Roman" w:hAnsi="Times New Roman" w:cs="Times New Roman"/>
          <w:sz w:val="24"/>
          <w:szCs w:val="24"/>
          <w:lang w:val="uk-UA"/>
          <w14:stylisticSets>
            <w14:styleSet w14:id="2"/>
          </w14:stylisticSets>
        </w:rPr>
        <w:t xml:space="preserve"> </w:t>
      </w:r>
      <w:proofErr w:type="spellStart"/>
      <w:r w:rsidR="00C32831" w:rsidRPr="00AD7A06">
        <w:rPr>
          <w:rFonts w:ascii="Times New Roman" w:hAnsi="Times New Roman" w:cs="Times New Roman"/>
          <w:sz w:val="24"/>
          <w:szCs w:val="24"/>
          <w:lang w:val="uk-UA"/>
          <w14:stylisticSets>
            <w14:styleSet w14:id="2"/>
          </w14:stylisticSets>
        </w:rPr>
        <w:t>Маселка</w:t>
      </w:r>
      <w:proofErr w:type="spellEnd"/>
      <w:r w:rsidR="00C32831" w:rsidRPr="00AD7A06">
        <w:rPr>
          <w:rFonts w:ascii="Times New Roman" w:hAnsi="Times New Roman" w:cs="Times New Roman"/>
          <w:sz w:val="24"/>
          <w:szCs w:val="24"/>
          <w:lang w:val="uk-UA"/>
          <w14:stylisticSets>
            <w14:styleSet w14:id="2"/>
          </w14:stylisticSets>
        </w:rPr>
        <w:t xml:space="preserve"> Р.А.</w:t>
      </w:r>
      <w:r w:rsidRPr="00AD7A06">
        <w:rPr>
          <w:rFonts w:ascii="Times New Roman" w:hAnsi="Times New Roman" w:cs="Times New Roman"/>
          <w:sz w:val="24"/>
          <w:szCs w:val="24"/>
          <w:lang w:val="uk-UA"/>
          <w14:stylisticSets>
            <w14:styleSet w14:id="2"/>
          </w14:stylisticSets>
        </w:rPr>
        <w:t>, свідчать про недостовірність твердження «Мною сумлінно виконувалися професійні обов’язки» (пункт 12 декларації доброчесності судді Журавської О.В.</w:t>
      </w:r>
      <w:r w:rsidR="00C32831" w:rsidRPr="00AD7A06">
        <w:rPr>
          <w:rFonts w:ascii="Times New Roman" w:hAnsi="Times New Roman" w:cs="Times New Roman"/>
          <w:sz w:val="24"/>
          <w:szCs w:val="24"/>
          <w:lang w:val="uk-UA"/>
          <w14:stylisticSets>
            <w14:styleSet w14:id="2"/>
          </w14:stylisticSets>
        </w:rPr>
        <w:t xml:space="preserve"> за 2016 рік</w:t>
      </w:r>
      <w:r w:rsidRPr="00AD7A06">
        <w:rPr>
          <w:rFonts w:ascii="Times New Roman" w:hAnsi="Times New Roman" w:cs="Times New Roman"/>
          <w:sz w:val="24"/>
          <w:szCs w:val="24"/>
          <w:lang w:val="uk-UA"/>
          <w14:stylisticSets>
            <w14:styleSet w14:id="2"/>
          </w14:stylisticSets>
        </w:rPr>
        <w:t>).</w:t>
      </w:r>
    </w:p>
    <w:p w14:paraId="1B1A1744" w14:textId="020A1219" w:rsidR="00AF0D0E" w:rsidRPr="00AD7A06" w:rsidRDefault="00C32831"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Стосовн</w:t>
      </w:r>
      <w:r w:rsidR="0015332C" w:rsidRPr="00AD7A06">
        <w:rPr>
          <w:rFonts w:ascii="Times New Roman" w:hAnsi="Times New Roman" w:cs="Times New Roman"/>
          <w:sz w:val="24"/>
          <w:szCs w:val="24"/>
          <w:lang w:val="uk-UA"/>
          <w14:stylisticSets>
            <w14:styleSet w14:id="2"/>
          </w14:stylisticSets>
        </w:rPr>
        <w:t>о</w:t>
      </w:r>
      <w:r w:rsidRPr="00AD7A06">
        <w:rPr>
          <w:rFonts w:ascii="Times New Roman" w:hAnsi="Times New Roman" w:cs="Times New Roman"/>
          <w:sz w:val="24"/>
          <w:szCs w:val="24"/>
          <w:lang w:val="uk-UA"/>
          <w14:stylisticSets>
            <w14:styleSet w14:id="2"/>
          </w14:stylisticSets>
        </w:rPr>
        <w:t xml:space="preserve"> першої обставини щодо</w:t>
      </w:r>
      <w:r w:rsidR="00AF0D0E" w:rsidRPr="00AD7A06">
        <w:rPr>
          <w:rFonts w:ascii="Times New Roman" w:hAnsi="Times New Roman" w:cs="Times New Roman"/>
          <w:sz w:val="24"/>
          <w:szCs w:val="24"/>
          <w14:stylisticSets>
            <w14:styleSet w14:id="2"/>
          </w14:stylisticSets>
        </w:rPr>
        <w:t xml:space="preserve"> </w:t>
      </w:r>
      <w:r w:rsidR="00AF0D0E" w:rsidRPr="00AD7A06">
        <w:rPr>
          <w:rFonts w:ascii="Times New Roman" w:hAnsi="Times New Roman" w:cs="Times New Roman"/>
          <w:sz w:val="24"/>
          <w:szCs w:val="24"/>
          <w:lang w:val="uk-UA"/>
          <w14:stylisticSets>
            <w14:styleSet w14:id="2"/>
          </w14:stylisticSets>
        </w:rPr>
        <w:t>невнесення постанови від 05 лютого 2014 року у справі № 754/1097/14-п до Реєстру</w:t>
      </w:r>
      <w:r w:rsidRPr="00AD7A06">
        <w:rPr>
          <w:rFonts w:ascii="Times New Roman" w:hAnsi="Times New Roman" w:cs="Times New Roman"/>
          <w:sz w:val="24"/>
          <w:szCs w:val="24"/>
          <w:lang w:val="uk-UA"/>
          <w14:stylisticSets>
            <w14:styleSet w14:id="2"/>
          </w14:stylisticSets>
        </w:rPr>
        <w:t xml:space="preserve"> Комісією у</w:t>
      </w:r>
      <w:r w:rsidR="00AF0D0E" w:rsidRPr="00AD7A06">
        <w:rPr>
          <w:rFonts w:ascii="Times New Roman" w:hAnsi="Times New Roman" w:cs="Times New Roman"/>
          <w:sz w:val="24"/>
          <w:szCs w:val="24"/>
          <w:lang w:val="uk-UA"/>
          <w14:stylisticSets>
            <w14:styleSet w14:id="2"/>
          </w14:stylisticSets>
        </w:rPr>
        <w:t xml:space="preserve"> процесі перевірки встановлено таке.</w:t>
      </w:r>
    </w:p>
    <w:p w14:paraId="52FB567B" w14:textId="7E535D5B"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 xml:space="preserve">Верховною Радою України </w:t>
      </w:r>
      <w:r w:rsidR="00C32831" w:rsidRPr="00AD7A06">
        <w:rPr>
          <w:rFonts w:ascii="Times New Roman" w:hAnsi="Times New Roman" w:cs="Times New Roman"/>
          <w:bCs/>
          <w:sz w:val="24"/>
          <w:szCs w:val="24"/>
          <w:lang w:val="uk-UA"/>
          <w14:stylisticSets>
            <w14:styleSet w14:id="2"/>
          </w14:stylisticSets>
        </w:rPr>
        <w:t xml:space="preserve">22 грудня 2005 року </w:t>
      </w:r>
      <w:r w:rsidRPr="00AD7A06">
        <w:rPr>
          <w:rFonts w:ascii="Times New Roman" w:hAnsi="Times New Roman" w:cs="Times New Roman"/>
          <w:bCs/>
          <w:sz w:val="24"/>
          <w:szCs w:val="24"/>
          <w:lang w:val="uk-UA"/>
          <w14:stylisticSets>
            <w14:styleSet w14:id="2"/>
          </w14:stylisticSets>
        </w:rPr>
        <w:t xml:space="preserve">прийнято Закон </w:t>
      </w:r>
      <w:r w:rsidR="00C32831" w:rsidRPr="00AD7A06">
        <w:rPr>
          <w:rFonts w:ascii="Times New Roman" w:hAnsi="Times New Roman" w:cs="Times New Roman"/>
          <w:bCs/>
          <w:sz w:val="24"/>
          <w:szCs w:val="24"/>
          <w:lang w:val="uk-UA"/>
          <w14:stylisticSets>
            <w14:styleSet w14:id="2"/>
          </w14:stylisticSets>
        </w:rPr>
        <w:t>України</w:t>
      </w:r>
      <w:r w:rsidRPr="00AD7A06">
        <w:rPr>
          <w:rFonts w:ascii="Times New Roman" w:hAnsi="Times New Roman" w:cs="Times New Roman"/>
          <w:bCs/>
          <w:sz w:val="24"/>
          <w:szCs w:val="24"/>
          <w:lang w:val="uk-UA"/>
          <w14:stylisticSets>
            <w14:styleSet w14:id="2"/>
          </w14:stylisticSets>
        </w:rPr>
        <w:t xml:space="preserve"> «Про доступ до судових рішень» </w:t>
      </w:r>
      <w:r w:rsidR="00C32831" w:rsidRPr="00AD7A06">
        <w:rPr>
          <w:rFonts w:ascii="Times New Roman" w:hAnsi="Times New Roman" w:cs="Times New Roman"/>
          <w:bCs/>
          <w:sz w:val="24"/>
          <w:szCs w:val="24"/>
          <w:lang w:val="uk-UA"/>
          <w14:stylisticSets>
            <w14:styleSet w14:id="2"/>
          </w14:stylisticSets>
        </w:rPr>
        <w:t xml:space="preserve">№ 3262-IV </w:t>
      </w:r>
      <w:r w:rsidRPr="00AD7A06">
        <w:rPr>
          <w:rFonts w:ascii="Times New Roman" w:hAnsi="Times New Roman" w:cs="Times New Roman"/>
          <w:bCs/>
          <w:sz w:val="24"/>
          <w:szCs w:val="24"/>
          <w:lang w:val="uk-UA"/>
          <w14:stylisticSets>
            <w14:styleSet w14:id="2"/>
          </w14:stylisticSets>
        </w:rPr>
        <w:t>(набрав чинності з 01 червня 2006 року), яким визначено порядок доступу до судових рішень з метою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r w:rsidRPr="00AD7A06">
        <w:rPr>
          <w:rFonts w:ascii="Times New Roman" w:hAnsi="Times New Roman" w:cs="Times New Roman"/>
          <w:sz w:val="24"/>
          <w:szCs w:val="24"/>
          <w:lang w:val="uk-UA"/>
          <w14:stylisticSets>
            <w14:styleSet w14:id="2"/>
          </w14:stylisticSets>
        </w:rPr>
        <w:t xml:space="preserve"> Вимоги щодо внесення судових рішень до Реєстру відрізнялися залежно від редакцій Закону, які </w:t>
      </w:r>
      <w:r w:rsidR="002B74BF" w:rsidRPr="00AD7A06">
        <w:rPr>
          <w:rFonts w:ascii="Times New Roman" w:hAnsi="Times New Roman" w:cs="Times New Roman"/>
          <w:sz w:val="24"/>
          <w:szCs w:val="24"/>
          <w:lang w:val="uk-UA"/>
          <w14:stylisticSets>
            <w14:styleSet w14:id="2"/>
          </w14:stylisticSets>
        </w:rPr>
        <w:t xml:space="preserve">були чинними </w:t>
      </w:r>
      <w:r w:rsidRPr="00AD7A06">
        <w:rPr>
          <w:rFonts w:ascii="Times New Roman" w:hAnsi="Times New Roman" w:cs="Times New Roman"/>
          <w:sz w:val="24"/>
          <w:szCs w:val="24"/>
          <w:lang w:val="uk-UA"/>
          <w14:stylisticSets>
            <w14:styleSet w14:id="2"/>
          </w14:stylisticSets>
        </w:rPr>
        <w:t xml:space="preserve">в різні періоди. </w:t>
      </w:r>
    </w:p>
    <w:p w14:paraId="43D216B2" w14:textId="56CF6390" w:rsidR="002B74BF" w:rsidRPr="00AD7A06" w:rsidRDefault="00AF0D0E" w:rsidP="00AF0D0E">
      <w:pPr>
        <w:spacing w:after="0" w:line="240" w:lineRule="auto"/>
        <w:ind w:firstLine="709"/>
        <w:jc w:val="both"/>
        <w:rPr>
          <w:rFonts w:ascii="Times New Roman" w:hAnsi="Times New Roman" w:cs="Times New Roman"/>
          <w:sz w:val="24"/>
          <w:szCs w:val="24"/>
          <w:shd w:val="clear" w:color="auto" w:fill="FFFFFF"/>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Зокрема, в період з 13 листопада 2011 року (дата набрання чинності Закону України «Про внесення змін до деяких законодавчих актів України щодо розгляду справ Верховним Судом України» </w:t>
      </w:r>
      <w:r w:rsidR="002B74BF" w:rsidRPr="00AD7A06">
        <w:rPr>
          <w:rFonts w:ascii="Times New Roman" w:hAnsi="Times New Roman" w:cs="Times New Roman"/>
          <w:sz w:val="24"/>
          <w:szCs w:val="24"/>
          <w:lang w:val="uk-UA"/>
          <w14:stylisticSets>
            <w14:styleSet w14:id="2"/>
          </w14:stylisticSets>
        </w:rPr>
        <w:t xml:space="preserve">від 20 жовтня 2011 року № 3932-VI) </w:t>
      </w:r>
      <w:r w:rsidRPr="00AD7A06">
        <w:rPr>
          <w:rFonts w:ascii="Times New Roman" w:hAnsi="Times New Roman" w:cs="Times New Roman"/>
          <w:sz w:val="24"/>
          <w:szCs w:val="24"/>
          <w:lang w:val="uk-UA"/>
          <w14:stylisticSets>
            <w14:styleSet w14:id="2"/>
          </w14:stylisticSets>
        </w:rPr>
        <w:t>до 28 березня 2015 року (дата набрання чинності Закону України «Про забезпечення права на справедливий суд»</w:t>
      </w:r>
      <w:r w:rsidR="002B74BF" w:rsidRPr="00AD7A06">
        <w:rPr>
          <w:rFonts w:ascii="Times New Roman" w:hAnsi="Times New Roman" w:cs="Times New Roman"/>
          <w:sz w:val="24"/>
          <w:szCs w:val="24"/>
          <w:lang w:val="uk-UA"/>
          <w14:stylisticSets>
            <w14:styleSet w14:id="2"/>
          </w14:stylisticSets>
        </w:rPr>
        <w:t xml:space="preserve"> від 12 лютого 2015 року № 192-VIІІ</w:t>
      </w:r>
      <w:r w:rsidRPr="00AD7A06">
        <w:rPr>
          <w:rFonts w:ascii="Times New Roman" w:hAnsi="Times New Roman" w:cs="Times New Roman"/>
          <w:sz w:val="24"/>
          <w:szCs w:val="24"/>
          <w:lang w:val="uk-UA"/>
          <w14:stylisticSets>
            <w14:styleSet w14:id="2"/>
          </w14:stylisticSets>
        </w:rPr>
        <w:t xml:space="preserve">) частина третя статті 3 цього Закону закріплювала норму: «Перелік судових рішень судів загальної юрисдикції, що підлягають включенню до Реєстру, затверджується Радою суддів України за погодженням з Державною судовою адміністрацією України». Рішенням Ради суддів України від 17 лютого 2012 року № 4, погодженим наказом Державної судової адміністрації України від 17 лютого 2012 року № 20/1/4 (із змінами, внесеними рішенням Ради суддів України від 23 березня 2012 року № 16, погодженим наказом Державної судової адміністрації України від 23 березня 2012 року № 30/2/16; рішенням Ради суддів України від 21 грудня 2012 року № 84, погодженим наказом Державної судової адміністрації України від 29 грудня 2012 року № 183), було затверджено Перелік судових рішень судів загальної юрисдикції, що підлягають включенню до Єдиного державного реєстру судових рішень. У переліку визначалися категорії судових рішень, постановлених у порядку кримінального, цивільного, господарського та адміністративного судочинства, які підлягали включенню в Реєстр. </w:t>
      </w:r>
      <w:r w:rsidR="002B74BF" w:rsidRPr="00AD7A06">
        <w:rPr>
          <w:rFonts w:ascii="Times New Roman" w:hAnsi="Times New Roman" w:cs="Times New Roman"/>
          <w:sz w:val="24"/>
          <w:szCs w:val="24"/>
          <w:lang w:val="uk-UA"/>
          <w14:stylisticSets>
            <w14:styleSet w14:id="2"/>
          </w14:stylisticSets>
        </w:rPr>
        <w:t>Стосовно</w:t>
      </w:r>
      <w:r w:rsidRPr="00AD7A06">
        <w:rPr>
          <w:rFonts w:ascii="Times New Roman" w:hAnsi="Times New Roman" w:cs="Times New Roman"/>
          <w:sz w:val="24"/>
          <w:szCs w:val="24"/>
          <w:lang w:val="uk-UA"/>
          <w14:stylisticSets>
            <w14:styleSet w14:id="2"/>
          </w14:stylisticSets>
        </w:rPr>
        <w:t xml:space="preserve"> судових рішень, ухвалених у справах про адміністративні правопорушення, то д</w:t>
      </w:r>
      <w:r w:rsidRPr="00AD7A06">
        <w:rPr>
          <w:rFonts w:ascii="Times New Roman" w:hAnsi="Times New Roman" w:cs="Times New Roman"/>
          <w:sz w:val="24"/>
          <w:szCs w:val="24"/>
          <w:shd w:val="clear" w:color="auto" w:fill="FFFFFF"/>
          <w:lang w:val="uk-UA"/>
          <w14:stylisticSets>
            <w14:styleSet w14:id="2"/>
          </w14:stylisticSets>
        </w:rPr>
        <w:t xml:space="preserve">о </w:t>
      </w:r>
      <w:r w:rsidRPr="00AD7A06">
        <w:rPr>
          <w:rFonts w:ascii="Times New Roman" w:hAnsi="Times New Roman" w:cs="Times New Roman"/>
          <w:color w:val="000000" w:themeColor="text1"/>
          <w:sz w:val="24"/>
          <w:szCs w:val="24"/>
          <w:shd w:val="clear" w:color="auto" w:fill="FFFFFF"/>
          <w:lang w:val="uk-UA"/>
          <w14:stylisticSets>
            <w14:styleSet w14:id="2"/>
          </w14:stylisticSets>
        </w:rPr>
        <w:t xml:space="preserve">Реєстру підлягали внесенню лише постанови </w:t>
      </w:r>
      <w:r w:rsidRPr="00AD7A06">
        <w:rPr>
          <w:rFonts w:ascii="Times New Roman" w:hAnsi="Times New Roman" w:cs="Times New Roman"/>
          <w:sz w:val="24"/>
          <w:szCs w:val="24"/>
          <w:shd w:val="clear" w:color="auto" w:fill="FFFFFF"/>
          <w:lang w:val="uk-UA"/>
          <w14:stylisticSets>
            <w14:styleSet w14:id="2"/>
          </w14:stylisticSets>
        </w:rPr>
        <w:t>у справах про порушення митних правил та у справах про притягнення до адміністративної відповідальності</w:t>
      </w:r>
      <w:r w:rsidR="00BD3A4A">
        <w:rPr>
          <w:rFonts w:ascii="Times New Roman" w:hAnsi="Times New Roman" w:cs="Times New Roman"/>
          <w:sz w:val="24"/>
          <w:szCs w:val="24"/>
          <w:shd w:val="clear" w:color="auto" w:fill="FFFFFF"/>
          <w:lang w:val="uk-UA"/>
          <w14:stylisticSets>
            <w14:styleSet w14:id="2"/>
          </w14:stylisticSets>
        </w:rPr>
        <w:t xml:space="preserve"> за вчинення корупційних діянь.</w:t>
      </w:r>
    </w:p>
    <w:p w14:paraId="0F31912A" w14:textId="44CEC49E" w:rsidR="00AF0D0E" w:rsidRPr="00AD7A06" w:rsidRDefault="002B74BF"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shd w:val="clear" w:color="auto" w:fill="FFFFFF"/>
          <w:lang w:val="uk-UA"/>
          <w14:stylisticSets>
            <w14:styleSet w14:id="2"/>
          </w14:stylisticSets>
        </w:rPr>
        <w:t>Отже</w:t>
      </w:r>
      <w:r w:rsidR="00AF0D0E" w:rsidRPr="00AD7A06">
        <w:rPr>
          <w:rFonts w:ascii="Times New Roman" w:hAnsi="Times New Roman" w:cs="Times New Roman"/>
          <w:sz w:val="24"/>
          <w:szCs w:val="24"/>
          <w:shd w:val="clear" w:color="auto" w:fill="FFFFFF"/>
          <w:lang w:val="uk-UA"/>
          <w14:stylisticSets>
            <w14:styleSet w14:id="2"/>
          </w14:stylisticSets>
        </w:rPr>
        <w:t xml:space="preserve">, </w:t>
      </w:r>
      <w:r w:rsidR="00AF0D0E" w:rsidRPr="00AD7A06">
        <w:rPr>
          <w:rFonts w:ascii="Times New Roman" w:hAnsi="Times New Roman" w:cs="Times New Roman"/>
          <w:sz w:val="24"/>
          <w:szCs w:val="24"/>
          <w:lang w:val="uk-UA"/>
          <w14:stylisticSets>
            <w14:styleSet w14:id="2"/>
          </w14:stylisticSets>
        </w:rPr>
        <w:t>постанова у справі про адміністративне правопорушення № 754/1097/14-п, винесена 05 лютого 2014 року суддею Журавською О.В., не підлягала обов’язковому внесенню</w:t>
      </w:r>
      <w:r w:rsidR="00AF0D0E" w:rsidRPr="00AD7A06">
        <w:rPr>
          <w:rFonts w:ascii="Times New Roman" w:hAnsi="Times New Roman" w:cs="Times New Roman"/>
          <w:sz w:val="24"/>
          <w:szCs w:val="24"/>
          <w14:stylisticSets>
            <w14:styleSet w14:id="2"/>
          </w14:stylisticSets>
        </w:rPr>
        <w:t xml:space="preserve"> </w:t>
      </w:r>
      <w:r w:rsidR="00AF0D0E" w:rsidRPr="00AD7A06">
        <w:rPr>
          <w:rFonts w:ascii="Times New Roman" w:hAnsi="Times New Roman" w:cs="Times New Roman"/>
          <w:sz w:val="24"/>
          <w:szCs w:val="24"/>
          <w:lang w:val="uk-UA"/>
          <w14:stylisticSets>
            <w14:styleSet w14:id="2"/>
          </w14:stylisticSets>
        </w:rPr>
        <w:t>до Реєстру на момент її ухвалення.</w:t>
      </w:r>
    </w:p>
    <w:p w14:paraId="7B9AC1FC" w14:textId="3D395379"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З метою підвищення національних стандартів судоустрою і судочинства та забезпечення права на справедливий суд 12 лютого 2015 року</w:t>
      </w:r>
      <w:r w:rsidRPr="00AD7A06">
        <w:rPr>
          <w:rFonts w:ascii="Times New Roman" w:hAnsi="Times New Roman" w:cs="Times New Roman"/>
          <w:sz w:val="24"/>
          <w:szCs w:val="24"/>
          <w14:stylisticSets>
            <w14:styleSet w14:id="2"/>
          </w14:stylisticSets>
        </w:rPr>
        <w:t xml:space="preserve"> </w:t>
      </w:r>
      <w:r w:rsidRPr="00AD7A06">
        <w:rPr>
          <w:rFonts w:ascii="Times New Roman" w:hAnsi="Times New Roman" w:cs="Times New Roman"/>
          <w:bCs/>
          <w:sz w:val="24"/>
          <w:szCs w:val="24"/>
          <w:lang w:val="uk-UA"/>
          <w14:stylisticSets>
            <w14:styleSet w14:id="2"/>
          </w14:stylisticSets>
        </w:rPr>
        <w:t xml:space="preserve">Верховною Радою України прийнято Закон </w:t>
      </w:r>
      <w:r w:rsidR="002B74BF" w:rsidRPr="00AD7A06">
        <w:rPr>
          <w:rFonts w:ascii="Times New Roman" w:hAnsi="Times New Roman" w:cs="Times New Roman"/>
          <w:bCs/>
          <w:sz w:val="24"/>
          <w:szCs w:val="24"/>
          <w:lang w:val="uk-UA"/>
          <w14:stylisticSets>
            <w14:styleSet w14:id="2"/>
          </w14:stylisticSets>
        </w:rPr>
        <w:t xml:space="preserve">України </w:t>
      </w:r>
      <w:r w:rsidRPr="00AD7A06">
        <w:rPr>
          <w:rFonts w:ascii="Times New Roman" w:hAnsi="Times New Roman" w:cs="Times New Roman"/>
          <w:bCs/>
          <w:sz w:val="24"/>
          <w:szCs w:val="24"/>
          <w:lang w:val="uk-UA"/>
          <w14:stylisticSets>
            <w14:styleSet w14:id="2"/>
          </w14:stylisticSets>
        </w:rPr>
        <w:t>«Про забезпечення права на справедливий суд»</w:t>
      </w:r>
      <w:r w:rsidR="002B74BF" w:rsidRPr="00AD7A06">
        <w:rPr>
          <w:rFonts w:ascii="Times New Roman" w:hAnsi="Times New Roman" w:cs="Times New Roman"/>
          <w:bCs/>
          <w:sz w:val="24"/>
          <w:szCs w:val="24"/>
          <w:lang w:val="uk-UA"/>
          <w14:stylisticSets>
            <w14:styleSet w14:id="2"/>
          </w14:stylisticSets>
        </w:rPr>
        <w:t xml:space="preserve"> № 192-VIII</w:t>
      </w:r>
      <w:r w:rsidRPr="00AD7A06">
        <w:rPr>
          <w:rFonts w:ascii="Times New Roman" w:hAnsi="Times New Roman" w:cs="Times New Roman"/>
          <w:bCs/>
          <w:sz w:val="24"/>
          <w:szCs w:val="24"/>
          <w:lang w:val="uk-UA"/>
          <w14:stylisticSets>
            <w14:styleSet w14:id="2"/>
          </w14:stylisticSets>
        </w:rPr>
        <w:t>, який набув чинності з 28 березня 2015 року. Цим Законом, окрім іншого, внесено зміни до частини третьої статті 3 Закону України «Про доступ до судових рішень» та викладено її у новій редакції, зокрема унормовано, що «суд загальної юрисдикції вносить до Реєстру всі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7B10D68E" w14:textId="5764F9C9"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Положеннями підпункту 3 пункту 14 Розділу II Прикінцевих та перехідних положень цього Закону на Державну судову адміністрацію України покладено обов’язок у шестимісячний строк з дня набрання чинності цим Законом забезпечити внесення до Єдиного державного реєстру судових рішень тих судових рішень, які не були до нього внесені</w:t>
      </w:r>
      <w:r w:rsidR="0015332C" w:rsidRPr="00AD7A06">
        <w:rPr>
          <w:rFonts w:ascii="Times New Roman" w:hAnsi="Times New Roman" w:cs="Times New Roman"/>
          <w:bCs/>
          <w:sz w:val="24"/>
          <w:szCs w:val="24"/>
          <w:lang w:val="uk-UA"/>
          <w14:stylisticSets>
            <w14:styleSet w14:id="2"/>
          </w14:stylisticSets>
        </w:rPr>
        <w:t>,</w:t>
      </w:r>
      <w:r w:rsidRPr="00AD7A06">
        <w:rPr>
          <w:rFonts w:ascii="Times New Roman" w:hAnsi="Times New Roman" w:cs="Times New Roman"/>
          <w:bCs/>
          <w:sz w:val="24"/>
          <w:szCs w:val="24"/>
          <w:lang w:val="uk-UA"/>
          <w14:stylisticSets>
            <w14:styleSet w14:id="2"/>
          </w14:stylisticSets>
        </w:rPr>
        <w:t xml:space="preserve"> починаючи з 1 січня 2010 року.</w:t>
      </w:r>
    </w:p>
    <w:p w14:paraId="50040916" w14:textId="1696BF27"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На виконання вимог Закону</w:t>
      </w:r>
      <w:r w:rsidR="002B74BF" w:rsidRPr="00AD7A06">
        <w:rPr>
          <w:rFonts w:ascii="Times New Roman" w:hAnsi="Times New Roman" w:cs="Times New Roman"/>
          <w:bCs/>
          <w:sz w:val="24"/>
          <w:szCs w:val="24"/>
          <w:lang w:val="uk-UA"/>
          <w14:stylisticSets>
            <w14:styleSet w14:id="2"/>
          </w14:stylisticSets>
        </w:rPr>
        <w:t xml:space="preserve"> України «Про забезпечення права на справедливий суд»</w:t>
      </w:r>
      <w:r w:rsidRPr="00AD7A06">
        <w:rPr>
          <w:rFonts w:ascii="Times New Roman" w:hAnsi="Times New Roman" w:cs="Times New Roman"/>
          <w:bCs/>
          <w:sz w:val="24"/>
          <w:szCs w:val="24"/>
          <w:lang w:val="uk-UA"/>
          <w14:stylisticSets>
            <w14:styleSet w14:id="2"/>
          </w14:stylisticSets>
        </w:rPr>
        <w:t>:</w:t>
      </w:r>
    </w:p>
    <w:p w14:paraId="45DD6270" w14:textId="2343A61F"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 xml:space="preserve">- </w:t>
      </w:r>
      <w:r w:rsidR="002B74BF" w:rsidRPr="00AD7A06">
        <w:rPr>
          <w:rFonts w:ascii="Times New Roman" w:hAnsi="Times New Roman" w:cs="Times New Roman"/>
          <w:bCs/>
          <w:sz w:val="24"/>
          <w:szCs w:val="24"/>
          <w:lang w:val="uk-UA"/>
          <w14:stylisticSets>
            <w14:styleSet w14:id="2"/>
          </w14:stylisticSets>
        </w:rPr>
        <w:t>р</w:t>
      </w:r>
      <w:r w:rsidRPr="00AD7A06">
        <w:rPr>
          <w:rFonts w:ascii="Times New Roman" w:hAnsi="Times New Roman" w:cs="Times New Roman"/>
          <w:bCs/>
          <w:sz w:val="24"/>
          <w:szCs w:val="24"/>
          <w:lang w:val="uk-UA"/>
          <w14:stylisticSets>
            <w14:styleSet w14:id="2"/>
          </w14:stylisticSets>
        </w:rPr>
        <w:t>ішенням Ради суддів України від 04 червні 2015 року № 49 визнано таким, що втратило чинність з 28 березня 2015 року рішення Ради судді України від 17 лютого 2012</w:t>
      </w:r>
      <w:r w:rsidR="002B74BF" w:rsidRPr="00AD7A06">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lang w:val="uk-UA"/>
          <w14:stylisticSets>
            <w14:styleSet w14:id="2"/>
          </w14:stylisticSets>
        </w:rPr>
        <w:t xml:space="preserve"> року № 4 «Про затвердження Переліку судових рішень, що підлягають внесенню до Єдиного державного реєстру судових рішень» (зі змінами, внесеними рішеннями Ради суддів України від 23 березня 2012 року № 16 та від 21 грудня 2012 року № 84); </w:t>
      </w:r>
    </w:p>
    <w:p w14:paraId="59164D89" w14:textId="389C928C"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 Державною судовою адміністрацією України було підготовлено та надіслано на адреси місцевих та апеляційних судів листи (від 25 травня 2015 року № 15-9839/15, від</w:t>
      </w:r>
      <w:r w:rsidR="000774C2">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lang w:val="uk-UA"/>
          <w14:stylisticSets>
            <w14:styleSet w14:id="2"/>
          </w14:stylisticSets>
        </w:rPr>
        <w:t>16</w:t>
      </w:r>
      <w:r w:rsidR="002B74BF" w:rsidRPr="00AD7A06">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lang w:val="uk-UA"/>
          <w14:stylisticSets>
            <w14:styleSet w14:id="2"/>
          </w14:stylisticSets>
        </w:rPr>
        <w:t>червня 2015 року № 15-11277/15, від 10 листопада 2015 року № 15-17704/15 та</w:t>
      </w:r>
      <w:r w:rsidR="0015332C" w:rsidRPr="00AD7A06">
        <w:rPr>
          <w:rFonts w:ascii="Times New Roman" w:hAnsi="Times New Roman" w:cs="Times New Roman"/>
          <w:bCs/>
          <w:sz w:val="24"/>
          <w:szCs w:val="24"/>
          <w:lang w:val="uk-UA"/>
          <w14:stylisticSets>
            <w14:styleSet w14:id="2"/>
          </w14:stylisticSets>
        </w:rPr>
        <w:t xml:space="preserve"> </w:t>
      </w:r>
      <w:r w:rsidRPr="00AD7A06">
        <w:rPr>
          <w:rFonts w:ascii="Times New Roman" w:hAnsi="Times New Roman" w:cs="Times New Roman"/>
          <w:bCs/>
          <w:sz w:val="24"/>
          <w:szCs w:val="24"/>
          <w:lang w:val="uk-UA"/>
          <w14:stylisticSets>
            <w14:styleSet w14:id="2"/>
          </w14:stylisticSets>
        </w:rPr>
        <w:t>від</w:t>
      </w:r>
      <w:r w:rsidR="000774C2">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lang w:val="uk-UA"/>
          <w14:stylisticSets>
            <w14:styleSet w14:id="2"/>
          </w14:stylisticSets>
        </w:rPr>
        <w:t>16</w:t>
      </w:r>
      <w:r w:rsidR="002B74BF" w:rsidRPr="00AD7A06">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lang w:val="uk-UA"/>
          <w14:stylisticSets>
            <w14:styleSet w14:id="2"/>
          </w14:stylisticSets>
        </w:rPr>
        <w:t>вересня 2016 року № 15-6668/16) з роз’ясненнями щодо обов’язковості надсилання електронних копій судових рішень до реєстру.</w:t>
      </w:r>
    </w:p>
    <w:p w14:paraId="47A95B5C" w14:textId="47F0BFBA"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Зокрема, листом </w:t>
      </w:r>
      <w:r w:rsidRPr="00AD7A06">
        <w:rPr>
          <w:rFonts w:ascii="Times New Roman" w:hAnsi="Times New Roman" w:cs="Times New Roman"/>
          <w:bCs/>
          <w:sz w:val="24"/>
          <w:szCs w:val="24"/>
          <w:lang w:val="uk-UA"/>
          <w14:stylisticSets>
            <w14:styleSet w14:id="2"/>
          </w14:stylisticSets>
        </w:rPr>
        <w:t xml:space="preserve">Державної судової адміністрації України </w:t>
      </w:r>
      <w:r w:rsidRPr="00AD7A06">
        <w:rPr>
          <w:rFonts w:ascii="Times New Roman" w:hAnsi="Times New Roman" w:cs="Times New Roman"/>
          <w:sz w:val="24"/>
          <w:szCs w:val="24"/>
          <w:lang w:val="uk-UA"/>
          <w14:stylisticSets>
            <w14:styleSet w14:id="2"/>
          </w14:stylisticSets>
        </w:rPr>
        <w:t xml:space="preserve">від 25 травня 2015 року № 15-9839/15, інформація в якому фактично </w:t>
      </w:r>
      <w:proofErr w:type="spellStart"/>
      <w:r w:rsidRPr="00AD7A06">
        <w:rPr>
          <w:rFonts w:ascii="Times New Roman" w:hAnsi="Times New Roman" w:cs="Times New Roman"/>
          <w:sz w:val="24"/>
          <w:szCs w:val="24"/>
          <w:lang w:val="uk-UA"/>
          <w14:stylisticSets>
            <w14:styleSet w14:id="2"/>
          </w14:stylisticSets>
        </w:rPr>
        <w:t>продубльована</w:t>
      </w:r>
      <w:proofErr w:type="spellEnd"/>
      <w:r w:rsidRPr="00AD7A06">
        <w:rPr>
          <w:rFonts w:ascii="Times New Roman" w:hAnsi="Times New Roman" w:cs="Times New Roman"/>
          <w:sz w:val="24"/>
          <w:szCs w:val="24"/>
          <w:lang w:val="uk-UA"/>
          <w14:stylisticSets>
            <w14:styleSet w14:id="2"/>
          </w14:stylisticSets>
        </w:rPr>
        <w:t xml:space="preserve"> в листах від 16 червня 2015 року № 15-11277/15, від 10 листопада 2015 року № 15-17704/15, від 16 вересня 2016 року № 15-6668/16, повідомлено, що до 28 вересня 2015 року до Реєстру мають бути внесені всі судові рішення судів загальної юрисдикції, які не було внесено з 01 січня 2010 року. До Реєстру не надсилаються лише судові рішення, термін зберігання яких відповідно до наказу Державної судової адміністрації України від 11 лютого 2010 року № 22 «Про затвердження Переліку судових справ і документів, що утворюються в діяльності суду, із зазначенням строків зберігання» (далі – Наказ ДСА України № 22) закінчився</w:t>
      </w:r>
      <w:r w:rsidR="002B74BF"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і судові справи знищено. Наказом Державної судової адміністрації України від 11 лютого 2010</w:t>
      </w:r>
      <w:r w:rsidR="002B74BF" w:rsidRPr="00AD7A06">
        <w:rPr>
          <w:rFonts w:ascii="Times New Roman" w:hAnsi="Times New Roman" w:cs="Times New Roman"/>
          <w:sz w:val="24"/>
          <w:szCs w:val="24"/>
          <w:lang w:val="uk-UA"/>
          <w14:stylisticSets>
            <w14:styleSet w14:id="2"/>
          </w14:stylisticSets>
        </w:rPr>
        <w:t> </w:t>
      </w:r>
      <w:r w:rsidRPr="00AD7A06">
        <w:rPr>
          <w:rFonts w:ascii="Times New Roman" w:hAnsi="Times New Roman" w:cs="Times New Roman"/>
          <w:sz w:val="24"/>
          <w:szCs w:val="24"/>
          <w:lang w:val="uk-UA"/>
          <w14:stylisticSets>
            <w14:styleSet w14:id="2"/>
          </w14:stylisticSets>
        </w:rPr>
        <w:t xml:space="preserve"> року № 22 визначено трирічний строк зберігання справ про а</w:t>
      </w:r>
      <w:r w:rsidR="002B74BF" w:rsidRPr="00AD7A06">
        <w:rPr>
          <w:rFonts w:ascii="Times New Roman" w:hAnsi="Times New Roman" w:cs="Times New Roman"/>
          <w:sz w:val="24"/>
          <w:szCs w:val="24"/>
          <w:lang w:val="uk-UA"/>
          <w14:stylisticSets>
            <w14:styleSet w14:id="2"/>
          </w14:stylisticSets>
        </w:rPr>
        <w:t>дміністративні правопорушення.</w:t>
      </w:r>
    </w:p>
    <w:p w14:paraId="4722A30D" w14:textId="79F82147"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Таким чином, після набрання чинності змін до Закону України «Про доступ до судових рішень», які внесені Законом України «Про забезпечення права на справедливий суд» від 12 лютого 2015 року, а саме, з 28 березня 2015 року до 28 вересня 2015 року, постанова у справі про адміністративне правопорушення № 754/1097/14-п, винесена 05</w:t>
      </w:r>
      <w:r w:rsidR="002B74BF" w:rsidRPr="00AD7A06">
        <w:rPr>
          <w:rFonts w:ascii="Times New Roman" w:hAnsi="Times New Roman" w:cs="Times New Roman"/>
          <w:sz w:val="24"/>
          <w:szCs w:val="24"/>
          <w:lang w:val="uk-UA"/>
          <w14:stylisticSets>
            <w14:styleSet w14:id="2"/>
          </w14:stylisticSets>
        </w:rPr>
        <w:t> </w:t>
      </w:r>
      <w:r w:rsidRPr="00AD7A06">
        <w:rPr>
          <w:rFonts w:ascii="Times New Roman" w:hAnsi="Times New Roman" w:cs="Times New Roman"/>
          <w:sz w:val="24"/>
          <w:szCs w:val="24"/>
          <w:lang w:val="uk-UA"/>
          <w14:stylisticSets>
            <w14:styleSet w14:id="2"/>
          </w14:stylisticSets>
        </w:rPr>
        <w:t xml:space="preserve"> лютого 2014 року суддею Журавською О.В., повинна була бути внесена до Реєстру.</w:t>
      </w:r>
    </w:p>
    <w:p w14:paraId="16D60045" w14:textId="6E3D7316" w:rsidR="00AF0D0E" w:rsidRPr="00FA2092"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Процедура формування та ведення Реєстру в період, який є предметом аналізу, регулювалася постановою Кабінету Міністрів України від 25 травня 2006 року № 749 «Про затвердження Порядку ведення Єдиного державного реєстру судових рішень» (втратила чинність на підставі постанови Кабінету Міні</w:t>
      </w:r>
      <w:r w:rsidR="002B74BF" w:rsidRPr="00AD7A06">
        <w:rPr>
          <w:rFonts w:ascii="Times New Roman" w:hAnsi="Times New Roman" w:cs="Times New Roman"/>
          <w:sz w:val="24"/>
          <w:szCs w:val="24"/>
          <w:lang w:val="uk-UA"/>
          <w14:stylisticSets>
            <w14:styleSet w14:id="2"/>
          </w14:stylisticSets>
        </w:rPr>
        <w:t xml:space="preserve">стрів України від 11 липня 2018  </w:t>
      </w:r>
      <w:r w:rsidRPr="00AD7A06">
        <w:rPr>
          <w:rFonts w:ascii="Times New Roman" w:hAnsi="Times New Roman" w:cs="Times New Roman"/>
          <w:sz w:val="24"/>
          <w:szCs w:val="24"/>
          <w:lang w:val="uk-UA"/>
          <w14:stylisticSets>
            <w14:styleSet w14:id="2"/>
          </w14:stylisticSets>
        </w:rPr>
        <w:t>року № 550). Положеннями пункту 10 Порядку ведення Єдиного держ</w:t>
      </w:r>
      <w:r w:rsidR="002B74BF" w:rsidRPr="00AD7A06">
        <w:rPr>
          <w:rFonts w:ascii="Times New Roman" w:hAnsi="Times New Roman" w:cs="Times New Roman"/>
          <w:sz w:val="24"/>
          <w:szCs w:val="24"/>
          <w:lang w:val="uk-UA"/>
          <w14:stylisticSets>
            <w14:styleSet w14:id="2"/>
          </w14:stylisticSets>
        </w:rPr>
        <w:t>авного реєстру судових рішень, у</w:t>
      </w:r>
      <w:r w:rsidRPr="00AD7A06">
        <w:rPr>
          <w:rFonts w:ascii="Times New Roman" w:hAnsi="Times New Roman" w:cs="Times New Roman"/>
          <w:sz w:val="24"/>
          <w:szCs w:val="24"/>
          <w:lang w:val="uk-UA"/>
          <w14:stylisticSets>
            <w14:styleSet w14:id="2"/>
          </w14:stylisticSets>
        </w:rPr>
        <w:t xml:space="preserve"> редакції постанови Кабінету Міністрів України від 17 червня 2015 року № 401, було унормовано, що надсилання до Реєстру електронних копій судових рішень здійснює суддя або відповідальна особа апарату суду, визначена наказом голови суду. </w:t>
      </w:r>
      <w:bookmarkStart w:id="1" w:name="o45"/>
      <w:bookmarkEnd w:id="1"/>
      <w:r w:rsidRPr="00AD7A06">
        <w:rPr>
          <w:rFonts w:ascii="Times New Roman" w:hAnsi="Times New Roman" w:cs="Times New Roman"/>
          <w:sz w:val="24"/>
          <w:szCs w:val="24"/>
          <w:lang w:val="uk-UA"/>
          <w14:stylisticSets>
            <w14:styleSet w14:id="2"/>
          </w14:stylisticSets>
        </w:rPr>
        <w:t>Копія відповідного наказу із зазначенням прізвища, імені, по батькові та контактного телефону відповідальної особи, її електронної адреси надсилається адміністраторові Реєстру. З метою надсилання до Реєстру електронних копій судових рішень, що виносилися суддями, які на момент настання необхідності надсилання до Реєстру електронної копії судового рішення втратили можливість їх підписання власним електронним цифровим підписом (звільнення судді з посади, припинення повноважень судді, хвороба, відпустка тощо), суди надсилають адміністраторові Реєстру посилений сертифікат відкритого ключа електронного цифрового підпису відповідальної особи апарату суду у вигляді</w:t>
      </w:r>
      <w:r w:rsidR="002B1510">
        <w:rPr>
          <w:rFonts w:ascii="Times New Roman" w:hAnsi="Times New Roman" w:cs="Times New Roman"/>
          <w:sz w:val="24"/>
          <w:szCs w:val="24"/>
          <w:lang w:val="uk-UA"/>
          <w14:stylisticSets>
            <w14:styleSet w14:id="2"/>
          </w14:stylisticSets>
        </w:rPr>
        <w:t xml:space="preserve"> архівного </w:t>
      </w:r>
      <w:proofErr w:type="spellStart"/>
      <w:r w:rsidR="002B1510">
        <w:rPr>
          <w:rFonts w:ascii="Times New Roman" w:hAnsi="Times New Roman" w:cs="Times New Roman"/>
          <w:sz w:val="24"/>
          <w:szCs w:val="24"/>
          <w:lang w:val="uk-UA"/>
          <w14:stylisticSets>
            <w14:styleSet w14:id="2"/>
          </w14:stylisticSets>
        </w:rPr>
        <w:t>файла</w:t>
      </w:r>
      <w:proofErr w:type="spellEnd"/>
      <w:r w:rsidR="002B1510">
        <w:rPr>
          <w:rFonts w:ascii="Times New Roman" w:hAnsi="Times New Roman" w:cs="Times New Roman"/>
          <w:sz w:val="24"/>
          <w:szCs w:val="24"/>
          <w:lang w:val="uk-UA"/>
          <w14:stylisticSets>
            <w14:styleSet w14:id="2"/>
          </w14:stylisticSets>
        </w:rPr>
        <w:t xml:space="preserve"> у форматі </w:t>
      </w:r>
      <w:proofErr w:type="spellStart"/>
      <w:r w:rsidR="002B1510">
        <w:rPr>
          <w:rFonts w:ascii="Times New Roman" w:hAnsi="Times New Roman" w:cs="Times New Roman"/>
          <w:sz w:val="24"/>
          <w:szCs w:val="24"/>
          <w:lang w:val="uk-UA"/>
          <w14:stylisticSets>
            <w14:styleSet w14:id="2"/>
          </w14:stylisticSets>
        </w:rPr>
        <w:t>zip</w:t>
      </w:r>
      <w:proofErr w:type="spellEnd"/>
      <w:r w:rsidR="002B1510">
        <w:rPr>
          <w:rFonts w:ascii="Times New Roman" w:hAnsi="Times New Roman" w:cs="Times New Roman"/>
          <w:sz w:val="24"/>
          <w:szCs w:val="24"/>
          <w:lang w:val="uk-UA"/>
          <w14:stylisticSets>
            <w14:styleSet w14:id="2"/>
          </w14:stylisticSets>
        </w:rPr>
        <w:t>.</w:t>
      </w:r>
    </w:p>
    <w:p w14:paraId="2AD502AD" w14:textId="051FBB84"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Відповідно до листа Державної судової адміністрації України від 25 травня 2015</w:t>
      </w:r>
      <w:r w:rsidR="002B74BF" w:rsidRPr="00AD7A06">
        <w:rPr>
          <w:rFonts w:ascii="Times New Roman" w:hAnsi="Times New Roman" w:cs="Times New Roman"/>
          <w:sz w:val="24"/>
          <w:szCs w:val="24"/>
          <w:lang w:val="uk-UA"/>
          <w14:stylisticSets>
            <w14:styleSet w14:id="2"/>
          </w14:stylisticSets>
        </w:rPr>
        <w:t> </w:t>
      </w:r>
      <w:r w:rsidRPr="00AD7A06">
        <w:rPr>
          <w:rFonts w:ascii="Times New Roman" w:hAnsi="Times New Roman" w:cs="Times New Roman"/>
          <w:sz w:val="24"/>
          <w:szCs w:val="24"/>
          <w:lang w:val="uk-UA"/>
          <w14:stylisticSets>
            <w14:styleSet w14:id="2"/>
          </w14:stylisticSets>
        </w:rPr>
        <w:t xml:space="preserve"> року № 15-9839/15 для забезпечення підготовки та надсилання до Реєстру електронних копій судових рішень, які не були внесеними до Реєстру з 01 січня 2010 року та судових рішень суддів, які на момент настання необхідності надсилання відповідної електронної копії судового рішення втратили можливість підписання її своїм електронним цифровим підписом (закінчення повноважень судді)</w:t>
      </w:r>
      <w:r w:rsidR="00433C05"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голова суду (збори суддів) визначає суддів (працівників апарату суду), які будуть наділені повноваженнями підписувати власним електронним цифровим підписом електронні копії судових рішень зазначених вище суддів (відсутні повноваження)</w:t>
      </w:r>
      <w:r w:rsidR="00433C05"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та надсилає адміністраторові Реєстру копії відповідних наказів із зазначенням прізвищ, імен, по батькові та контактних телефонів таких осіб, їх електронних адрес. </w:t>
      </w:r>
    </w:p>
    <w:p w14:paraId="48D475BF" w14:textId="18279374"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Згідно</w:t>
      </w:r>
      <w:r w:rsidR="00433C05" w:rsidRPr="00AD7A06">
        <w:rPr>
          <w:rFonts w:ascii="Times New Roman" w:hAnsi="Times New Roman" w:cs="Times New Roman"/>
          <w:sz w:val="24"/>
          <w:szCs w:val="24"/>
          <w:lang w:val="uk-UA"/>
          <w14:stylisticSets>
            <w14:styleSet w14:id="2"/>
          </w14:stylisticSets>
        </w:rPr>
        <w:t xml:space="preserve"> з</w:t>
      </w:r>
      <w:r w:rsidRPr="00AD7A06">
        <w:rPr>
          <w:rFonts w:ascii="Times New Roman" w:hAnsi="Times New Roman" w:cs="Times New Roman"/>
          <w:sz w:val="24"/>
          <w:szCs w:val="24"/>
          <w:lang w:val="uk-UA"/>
          <w14:stylisticSets>
            <w14:styleSet w14:id="2"/>
          </w14:stylisticSets>
        </w:rPr>
        <w:t xml:space="preserve"> інформаці</w:t>
      </w:r>
      <w:r w:rsidR="00433C05" w:rsidRPr="00AD7A06">
        <w:rPr>
          <w:rFonts w:ascii="Times New Roman" w:hAnsi="Times New Roman" w:cs="Times New Roman"/>
          <w:sz w:val="24"/>
          <w:szCs w:val="24"/>
          <w:lang w:val="uk-UA"/>
          <w14:stylisticSets>
            <w14:styleSet w14:id="2"/>
          </w14:stylisticSets>
        </w:rPr>
        <w:t>єю</w:t>
      </w:r>
      <w:r w:rsidRPr="00AD7A06">
        <w:rPr>
          <w:rFonts w:ascii="Times New Roman" w:hAnsi="Times New Roman" w:cs="Times New Roman"/>
          <w:sz w:val="24"/>
          <w:szCs w:val="24"/>
          <w:lang w:val="uk-UA"/>
          <w14:stylisticSets>
            <w14:styleSet w14:id="2"/>
          </w14:stylisticSets>
        </w:rPr>
        <w:t>, надано</w:t>
      </w:r>
      <w:r w:rsidR="00433C05" w:rsidRPr="00AD7A06">
        <w:rPr>
          <w:rFonts w:ascii="Times New Roman" w:hAnsi="Times New Roman" w:cs="Times New Roman"/>
          <w:sz w:val="24"/>
          <w:szCs w:val="24"/>
          <w:lang w:val="uk-UA"/>
          <w14:stylisticSets>
            <w14:styleSet w14:id="2"/>
          </w14:stylisticSets>
        </w:rPr>
        <w:t>ю</w:t>
      </w:r>
      <w:r w:rsidRPr="00AD7A06">
        <w:rPr>
          <w:rFonts w:ascii="Times New Roman" w:hAnsi="Times New Roman" w:cs="Times New Roman"/>
          <w:sz w:val="24"/>
          <w:szCs w:val="24"/>
          <w:lang w:val="uk-UA"/>
          <w14:stylisticSets>
            <w14:styleSet w14:id="2"/>
          </w14:stylisticSets>
        </w:rPr>
        <w:t xml:space="preserve"> на запит члена Комісії </w:t>
      </w:r>
      <w:proofErr w:type="spellStart"/>
      <w:r w:rsidRPr="00AD7A06">
        <w:rPr>
          <w:rFonts w:ascii="Times New Roman" w:hAnsi="Times New Roman" w:cs="Times New Roman"/>
          <w:sz w:val="24"/>
          <w:szCs w:val="24"/>
          <w:lang w:val="uk-UA"/>
          <w14:stylisticSets>
            <w14:styleSet w14:id="2"/>
          </w14:stylisticSets>
        </w:rPr>
        <w:t>Кобецької</w:t>
      </w:r>
      <w:proofErr w:type="spellEnd"/>
      <w:r w:rsidRPr="00AD7A06">
        <w:rPr>
          <w:rFonts w:ascii="Times New Roman" w:hAnsi="Times New Roman" w:cs="Times New Roman"/>
          <w:sz w:val="24"/>
          <w:szCs w:val="24"/>
          <w:lang w:val="uk-UA"/>
          <w14:stylisticSets>
            <w14:styleSet w14:id="2"/>
          </w14:stylisticSets>
        </w:rPr>
        <w:t xml:space="preserve"> Н.Р. Деснянським районним судом міста Києва </w:t>
      </w:r>
      <w:r w:rsidRPr="00AD7A06">
        <w:rPr>
          <w:rFonts w:ascii="Times New Roman" w:hAnsi="Times New Roman" w:cs="Times New Roman"/>
          <w:bCs/>
          <w:sz w:val="24"/>
          <w:szCs w:val="24"/>
          <w:lang w:val="uk-UA"/>
          <w14:stylisticSets>
            <w14:styleSet w14:id="2"/>
          </w14:stylisticSets>
        </w:rPr>
        <w:t>(вх. № 31кп-4330/18 від 05 вересня 2023 року)</w:t>
      </w:r>
      <w:r w:rsidRPr="00AD7A06">
        <w:rPr>
          <w:rFonts w:ascii="Times New Roman" w:hAnsi="Times New Roman" w:cs="Times New Roman"/>
          <w:sz w:val="24"/>
          <w:szCs w:val="24"/>
          <w:lang w:val="uk-UA"/>
          <w14:stylisticSets>
            <w14:styleSet w14:id="2"/>
          </w14:stylisticSets>
        </w:rPr>
        <w:t xml:space="preserve">, після прийняття Закону України «Про забезпечення права на справедливий суд» у Деснянському районному суді міста Києва не виносилися розпорядчі документи щодо встановлення порядку надсилання до Реєстру електронних копій судових рішень, які не були обов’язкові для внесення до реєстру на момент їх прийняття. Відповідальна особа апарату суду відповідно до положень пункту 10 Порядку ведення Єдиного державного реєстру судових рішень наказом голови суду не визначалася. У 2016 році на виконання листа Державної судової адміністрації України від 25 травня 2015 року № 15-9839/15 наказом голови суду </w:t>
      </w:r>
      <w:r w:rsidR="00433C05" w:rsidRPr="00AD7A06">
        <w:rPr>
          <w:rFonts w:ascii="Times New Roman" w:hAnsi="Times New Roman" w:cs="Times New Roman"/>
          <w:sz w:val="24"/>
          <w:szCs w:val="24"/>
          <w:lang w:val="uk-UA"/>
          <w14:stylisticSets>
            <w14:styleSet w14:id="2"/>
          </w14:stylisticSets>
        </w:rPr>
        <w:t xml:space="preserve">від 24 березня 2016 року </w:t>
      </w:r>
      <w:r w:rsidRPr="00AD7A06">
        <w:rPr>
          <w:rFonts w:ascii="Times New Roman" w:hAnsi="Times New Roman" w:cs="Times New Roman"/>
          <w:sz w:val="24"/>
          <w:szCs w:val="24"/>
          <w:lang w:val="uk-UA"/>
          <w14:stylisticSets>
            <w14:styleSet w14:id="2"/>
          </w14:stylisticSets>
        </w:rPr>
        <w:t xml:space="preserve">№ 16-аг були визначені відповідальні особи з числа суддів Деснянського районного суду міста Києва за підписання електронних копій судових рішень в порядку Цивільного процесуального кодексу України, Кодексу адміністративного судочинства України, Кримінального процесуального кодексу України, Кримінального кодексу України, Кодексу України про адміністративні правопорушення постановлених суддями, строк повноважень яких закінчився. Про необхідність внесення до Реєстру всіх судових рішень з 2010 року на виконання Перехідних та прикінцевих положень Закону України «Про забезпечення права на справедливий суд» суддів Деснянського районного суду міста Києва було повідомлено. </w:t>
      </w:r>
    </w:p>
    <w:p w14:paraId="19B6047E" w14:textId="6A0C57BA"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За інформацією, наданою в листі Державним підприємством «Інформаційні судові системи» </w:t>
      </w:r>
      <w:r w:rsidRPr="00AD7A06">
        <w:rPr>
          <w:rFonts w:ascii="Times New Roman" w:hAnsi="Times New Roman" w:cs="Times New Roman"/>
          <w:bCs/>
          <w:sz w:val="24"/>
          <w:szCs w:val="24"/>
          <w:lang w:val="uk-UA"/>
          <w14:stylisticSets>
            <w14:styleSet w14:id="2"/>
          </w14:stylisticSets>
        </w:rPr>
        <w:t>(вх. № 31кп-4330/18 від 30.08.2023)</w:t>
      </w:r>
      <w:r w:rsidRPr="00AD7A06">
        <w:rPr>
          <w:rFonts w:ascii="Times New Roman" w:hAnsi="Times New Roman" w:cs="Times New Roman"/>
          <w:sz w:val="24"/>
          <w:szCs w:val="24"/>
          <w:lang w:val="uk-UA"/>
          <w14:stylisticSets>
            <w14:styleSet w14:id="2"/>
          </w14:stylisticSets>
        </w:rPr>
        <w:t xml:space="preserve">, на адресу вказаного підприємства не надходило копій наказів Деснянського районного суду міста Києва щодо визначення відповідальних осіб апарату суду за внесення електронних примірників судових рішень до Реєстру. </w:t>
      </w:r>
      <w:r w:rsidR="00433C05" w:rsidRPr="00AD7A06">
        <w:rPr>
          <w:rFonts w:ascii="Times New Roman" w:hAnsi="Times New Roman" w:cs="Times New Roman"/>
          <w:sz w:val="24"/>
          <w:szCs w:val="24"/>
          <w:lang w:val="uk-UA"/>
          <w14:stylisticSets>
            <w14:styleSet w14:id="2"/>
          </w14:stylisticSets>
        </w:rPr>
        <w:t xml:space="preserve">Водночас </w:t>
      </w:r>
      <w:r w:rsidRPr="00AD7A06">
        <w:rPr>
          <w:rFonts w:ascii="Times New Roman" w:hAnsi="Times New Roman" w:cs="Times New Roman"/>
          <w:sz w:val="24"/>
          <w:szCs w:val="24"/>
          <w:lang w:val="uk-UA"/>
          <w14:stylisticSets>
            <w14:styleSet w14:id="2"/>
          </w14:stylisticSets>
        </w:rPr>
        <w:t>підприємство надало перелік електронних примірників судових рішень, які були прийняті до бази даних Реєстру в 2016 році</w:t>
      </w:r>
      <w:r w:rsidR="00433C05"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за електронним підписом судді Деснянського районного суду міста Києва Журавської О.В. та винесених нею в період з 01 січня 2010 року </w:t>
      </w:r>
      <w:r w:rsidR="00433C05" w:rsidRPr="00AD7A06">
        <w:rPr>
          <w:rFonts w:ascii="Times New Roman" w:hAnsi="Times New Roman" w:cs="Times New Roman"/>
          <w:sz w:val="24"/>
          <w:szCs w:val="24"/>
          <w:lang w:val="uk-UA"/>
          <w14:stylisticSets>
            <w14:styleSet w14:id="2"/>
          </w14:stylisticSets>
        </w:rPr>
        <w:t>д</w:t>
      </w:r>
      <w:r w:rsidRPr="00AD7A06">
        <w:rPr>
          <w:rFonts w:ascii="Times New Roman" w:hAnsi="Times New Roman" w:cs="Times New Roman"/>
          <w:sz w:val="24"/>
          <w:szCs w:val="24"/>
          <w:lang w:val="uk-UA"/>
          <w14:stylisticSets>
            <w14:styleSet w14:id="2"/>
          </w14:stylisticSets>
        </w:rPr>
        <w:t>о 01 січня 2015 року.</w:t>
      </w:r>
    </w:p>
    <w:p w14:paraId="76D72306" w14:textId="2543D3ED"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 xml:space="preserve">Наведені вище </w:t>
      </w:r>
      <w:r w:rsidRPr="00AD7A06">
        <w:rPr>
          <w:rFonts w:ascii="Times New Roman" w:hAnsi="Times New Roman" w:cs="Times New Roman"/>
          <w:bCs/>
          <w:color w:val="000000" w:themeColor="text1"/>
          <w:sz w:val="24"/>
          <w:szCs w:val="24"/>
          <w:lang w:val="uk-UA"/>
          <w14:stylisticSets>
            <w14:styleSet w14:id="2"/>
          </w14:stylisticSets>
        </w:rPr>
        <w:t>но</w:t>
      </w:r>
      <w:r w:rsidRPr="00AD7A06">
        <w:rPr>
          <w:rFonts w:ascii="Times New Roman" w:hAnsi="Times New Roman" w:cs="Times New Roman"/>
          <w:bCs/>
          <w:sz w:val="24"/>
          <w:szCs w:val="24"/>
          <w:lang w:val="uk-UA"/>
          <w14:stylisticSets>
            <w14:styleSet w14:id="2"/>
          </w14:stylisticSets>
        </w:rPr>
        <w:t>рмативні положення та встановлені фактичні обставини вказують, що</w:t>
      </w:r>
      <w:r w:rsidR="00433C05" w:rsidRPr="00AD7A06">
        <w:rPr>
          <w:rFonts w:ascii="Times New Roman" w:hAnsi="Times New Roman" w:cs="Times New Roman"/>
          <w:bCs/>
          <w:sz w:val="24"/>
          <w:szCs w:val="24"/>
          <w:lang w:val="uk-UA"/>
          <w14:stylisticSets>
            <w14:styleSet w14:id="2"/>
          </w14:stylisticSets>
        </w:rPr>
        <w:t xml:space="preserve"> у разі </w:t>
      </w:r>
      <w:r w:rsidRPr="00AD7A06">
        <w:rPr>
          <w:rFonts w:ascii="Times New Roman" w:hAnsi="Times New Roman" w:cs="Times New Roman"/>
          <w:bCs/>
          <w:sz w:val="24"/>
          <w:szCs w:val="24"/>
          <w:lang w:val="uk-UA"/>
          <w14:stylisticSets>
            <w14:styleSet w14:id="2"/>
          </w14:stylisticSets>
        </w:rPr>
        <w:t>відсутності визначених відповідальних осіб апарату суду за наповнення Реєстру судовими рішеннями відповідальність за їх внесення безпосередньо покладається на суддю, який ухвалив таке рішення.</w:t>
      </w:r>
      <w:r w:rsidRPr="00AD7A06">
        <w:rPr>
          <w:rFonts w:ascii="Times New Roman" w:hAnsi="Times New Roman" w:cs="Times New Roman"/>
          <w:sz w:val="24"/>
          <w:szCs w:val="24"/>
          <w:lang w:val="uk-UA"/>
          <w14:stylisticSets>
            <w14:styleSet w14:id="2"/>
          </w14:stylisticSets>
        </w:rPr>
        <w:t xml:space="preserve"> </w:t>
      </w:r>
      <w:r w:rsidR="00433C05" w:rsidRPr="00AD7A06">
        <w:rPr>
          <w:rFonts w:ascii="Times New Roman" w:hAnsi="Times New Roman" w:cs="Times New Roman"/>
          <w:sz w:val="24"/>
          <w:szCs w:val="24"/>
          <w:lang w:val="uk-UA"/>
          <w14:stylisticSets>
            <w14:styleSet w14:id="2"/>
          </w14:stylisticSets>
        </w:rPr>
        <w:t xml:space="preserve">Такими обставинами </w:t>
      </w:r>
      <w:r w:rsidRPr="00AD7A06">
        <w:rPr>
          <w:rFonts w:ascii="Times New Roman" w:hAnsi="Times New Roman" w:cs="Times New Roman"/>
          <w:sz w:val="24"/>
          <w:szCs w:val="24"/>
          <w:lang w:val="uk-UA"/>
          <w14:stylisticSets>
            <w14:styleSet w14:id="2"/>
          </w14:stylisticSets>
        </w:rPr>
        <w:t>спростовуються пояснення судді Журавської О.В., що законом не було встановлено обов’язковості внесення до Реєстру копій судових рішень, постановлених у справах про адміністративні правопорушення.</w:t>
      </w:r>
    </w:p>
    <w:p w14:paraId="3667816F" w14:textId="5561784A"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 xml:space="preserve">Отже, факт відсутності судового рішення (постанови від 05 лютого 2014 року у справі № 754/1097/14-п) у </w:t>
      </w:r>
      <w:r w:rsidR="00433C05" w:rsidRPr="00AD7A06">
        <w:rPr>
          <w:rFonts w:ascii="Times New Roman" w:hAnsi="Times New Roman" w:cs="Times New Roman"/>
          <w:bCs/>
          <w:sz w:val="24"/>
          <w:szCs w:val="24"/>
          <w:lang w:val="uk-UA"/>
          <w14:stylisticSets>
            <w14:styleSet w14:id="2"/>
          </w14:stylisticSets>
        </w:rPr>
        <w:t>Р</w:t>
      </w:r>
      <w:r w:rsidRPr="00AD7A06">
        <w:rPr>
          <w:rFonts w:ascii="Times New Roman" w:hAnsi="Times New Roman" w:cs="Times New Roman"/>
          <w:bCs/>
          <w:sz w:val="24"/>
          <w:szCs w:val="24"/>
          <w:lang w:val="uk-UA"/>
          <w14:stylisticSets>
            <w14:styleSet w14:id="2"/>
          </w14:stylisticSets>
        </w:rPr>
        <w:t xml:space="preserve">еєстрі є свідченням несумлінного виконання обов’язків судді в контексті принципу верховенства права, який у </w:t>
      </w:r>
      <w:r w:rsidR="00433C05" w:rsidRPr="00AD7A06">
        <w:rPr>
          <w:rFonts w:ascii="Times New Roman" w:hAnsi="Times New Roman" w:cs="Times New Roman"/>
          <w:bCs/>
          <w:sz w:val="24"/>
          <w:szCs w:val="24"/>
          <w:lang w:val="uk-UA"/>
          <w14:stylisticSets>
            <w14:styleSet w14:id="2"/>
          </w14:stylisticSets>
        </w:rPr>
        <w:t>цьо</w:t>
      </w:r>
      <w:r w:rsidRPr="00AD7A06">
        <w:rPr>
          <w:rFonts w:ascii="Times New Roman" w:hAnsi="Times New Roman" w:cs="Times New Roman"/>
          <w:bCs/>
          <w:sz w:val="24"/>
          <w:szCs w:val="24"/>
          <w:lang w:val="uk-UA"/>
          <w14:stylisticSets>
            <w14:styleSet w14:id="2"/>
          </w14:stylisticSets>
        </w:rPr>
        <w:t>му випадку слід розуміти як механізм забезпечення контролю над використанням влади державою та захисту людини від свавільних дій державної влади. Верховенство права означає, що органи державної влади обмежені у своїх діях заздалегідь регламентованими та оголошеними правилами, які дають можливість передбачити заходи, що будуть застосовані в конкретних правовідносинах, і, відповідно, суб’єкт правозастосування може передбачати й планувати свої дії та розраховувати на очікуваний результат. Положеннями статті 11 Кодексу суддівської етики, затвердженого 22 лютого 2013 року ХІ черговим з’їздом суддів України, унормовано, що суддя повинен проявляти повагу до права на інформацію про судовий розгляд та не допускати порушення принципу гласності процесу.</w:t>
      </w:r>
    </w:p>
    <w:p w14:paraId="3BDD5AAA" w14:textId="6305D5E2" w:rsidR="00AF0D0E" w:rsidRPr="00AD7A06" w:rsidRDefault="00433C05"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Стосовно </w:t>
      </w:r>
      <w:r w:rsidR="00AF0D0E" w:rsidRPr="00AD7A06">
        <w:rPr>
          <w:rFonts w:ascii="Times New Roman" w:hAnsi="Times New Roman" w:cs="Times New Roman"/>
          <w:sz w:val="24"/>
          <w:szCs w:val="24"/>
          <w:lang w:val="uk-UA"/>
          <w14:stylisticSets>
            <w14:styleSet w14:id="2"/>
          </w14:stylisticSets>
        </w:rPr>
        <w:t xml:space="preserve">другої обставини, яка, на думку </w:t>
      </w:r>
      <w:proofErr w:type="spellStart"/>
      <w:r w:rsidR="00AF0D0E" w:rsidRPr="00AD7A06">
        <w:rPr>
          <w:rFonts w:ascii="Times New Roman" w:hAnsi="Times New Roman" w:cs="Times New Roman"/>
          <w:sz w:val="24"/>
          <w:szCs w:val="24"/>
          <w:lang w:val="uk-UA"/>
          <w14:stylisticSets>
            <w14:styleSet w14:id="2"/>
          </w14:stylisticSets>
        </w:rPr>
        <w:t>Маселка</w:t>
      </w:r>
      <w:proofErr w:type="spellEnd"/>
      <w:r w:rsidR="00AF0D0E" w:rsidRPr="00AD7A06">
        <w:rPr>
          <w:rFonts w:ascii="Times New Roman" w:hAnsi="Times New Roman" w:cs="Times New Roman"/>
          <w:sz w:val="24"/>
          <w:szCs w:val="24"/>
          <w:lang w:val="uk-UA"/>
          <w14:stylisticSets>
            <w14:styleSet w14:id="2"/>
          </w14:stylisticSets>
        </w:rPr>
        <w:t xml:space="preserve"> Р.А., свідчить про недостовірність твердження «Мною сумлінно виконувалися професійні обов’язки» (пункт 12 декларації доброчесності судді Журавської О.В.), – незабезпечення суддею надсилання постанови, яка набрала законної сили і є чинною до </w:t>
      </w:r>
      <w:r w:rsidRPr="00AD7A06">
        <w:rPr>
          <w:rFonts w:ascii="Times New Roman" w:hAnsi="Times New Roman" w:cs="Times New Roman"/>
          <w:sz w:val="24"/>
          <w:szCs w:val="24"/>
          <w:lang w:val="uk-UA"/>
          <w14:stylisticSets>
            <w14:styleSet w14:id="2"/>
          </w14:stylisticSets>
        </w:rPr>
        <w:t>цього часу</w:t>
      </w:r>
      <w:r w:rsidR="00C159DB" w:rsidRPr="00AD7A06">
        <w:rPr>
          <w:rFonts w:ascii="Times New Roman" w:hAnsi="Times New Roman" w:cs="Times New Roman"/>
          <w:sz w:val="24"/>
          <w:szCs w:val="24"/>
          <w:lang w:val="uk-UA"/>
          <w14:stylisticSets>
            <w14:styleSet w14:id="2"/>
          </w14:stylisticSets>
        </w:rPr>
        <w:t xml:space="preserve">, на </w:t>
      </w:r>
      <w:r w:rsidR="00AF0D0E" w:rsidRPr="00AD7A06">
        <w:rPr>
          <w:rFonts w:ascii="Times New Roman" w:hAnsi="Times New Roman" w:cs="Times New Roman"/>
          <w:sz w:val="24"/>
          <w:szCs w:val="24"/>
          <w:lang w:val="uk-UA"/>
          <w14:stylisticSets>
            <w14:styleSet w14:id="2"/>
          </w14:stylisticSets>
        </w:rPr>
        <w:t>виконання, встановлено таке.</w:t>
      </w:r>
    </w:p>
    <w:p w14:paraId="35EBEF58" w14:textId="6325C75A"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Відповідно до частин першої та другої статті 294 КУпАП постанова судді у справах про адміністративне правопорушення набирає законної сили після закінчення строку подання апеляційної скарги, за винятком постанов про застосування стягнення, передбаченого статтею 32 або 32</w:t>
      </w:r>
      <w:r w:rsidR="00C159DB" w:rsidRPr="00AD7A06">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vertAlign w:val="superscript"/>
          <w:lang w:val="uk-UA"/>
          <w14:stylisticSets>
            <w14:styleSet w14:id="2"/>
          </w14:stylisticSets>
        </w:rPr>
        <w:t>1</w:t>
      </w:r>
      <w:r w:rsidRPr="00AD7A06">
        <w:rPr>
          <w:rFonts w:ascii="Times New Roman" w:hAnsi="Times New Roman" w:cs="Times New Roman"/>
          <w:bCs/>
          <w:sz w:val="24"/>
          <w:szCs w:val="24"/>
          <w:lang w:val="uk-UA"/>
          <w14:stylisticSets>
            <w14:styleSet w14:id="2"/>
          </w14:stylisticSets>
        </w:rPr>
        <w:t xml:space="preserve"> цього Кодексу. Постанова судді у справі про адміністративне правопорушення може бути оскаржена протягом десяти днів з дня винесення постанови особою, яку притягнуто до адміністративної відповідальності, її законним представником, захисником, потерпілим, його представником, а також прокурором у випадках, передбачених частиною п’ятою статті 7 та частиною першою статті 287 цього Кодексу. </w:t>
      </w:r>
    </w:p>
    <w:p w14:paraId="3749D6AA" w14:textId="6CDDBA0C"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Постанова про позбавлення права керування транспортним засобом набирає чинності з наступного дня після закінчення строку на її оскарження, визначеного цим Кодексом, а у випадку такого оскарження – з дня набрання законної сили рішенням за результатами такого оскарження, яке винесено за наслідками розгляду справи по суті (частина четверта статт</w:t>
      </w:r>
      <w:r w:rsidR="00BD09FF">
        <w:rPr>
          <w:rFonts w:ascii="Times New Roman" w:hAnsi="Times New Roman" w:cs="Times New Roman"/>
          <w:bCs/>
          <w:sz w:val="24"/>
          <w:szCs w:val="24"/>
          <w:lang w:val="uk-UA"/>
          <w14:stylisticSets>
            <w14:styleSet w14:id="2"/>
          </w14:stylisticSets>
        </w:rPr>
        <w:t>і</w:t>
      </w:r>
      <w:r w:rsidRPr="00AD7A06">
        <w:rPr>
          <w:rFonts w:ascii="Times New Roman" w:hAnsi="Times New Roman" w:cs="Times New Roman"/>
          <w:bCs/>
          <w:sz w:val="24"/>
          <w:szCs w:val="24"/>
          <w:lang w:val="uk-UA"/>
          <w14:stylisticSets>
            <w14:styleSet w14:id="2"/>
          </w14:stylisticSets>
        </w:rPr>
        <w:t xml:space="preserve"> 291 КУпАП).</w:t>
      </w:r>
    </w:p>
    <w:p w14:paraId="26BD0D7A" w14:textId="6AF00F67" w:rsidR="00AF0D0E" w:rsidRPr="00AD7A06" w:rsidRDefault="00C159DB"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Згідно з </w:t>
      </w:r>
      <w:r w:rsidR="00AF0D0E" w:rsidRPr="00AD7A06">
        <w:rPr>
          <w:rFonts w:ascii="Times New Roman" w:hAnsi="Times New Roman" w:cs="Times New Roman"/>
          <w:sz w:val="24"/>
          <w:szCs w:val="24"/>
          <w:lang w:val="uk-UA"/>
          <w14:stylisticSets>
            <w14:styleSet w14:id="2"/>
          </w14:stylisticSets>
        </w:rPr>
        <w:t>пункт</w:t>
      </w:r>
      <w:r w:rsidRPr="00AD7A06">
        <w:rPr>
          <w:rFonts w:ascii="Times New Roman" w:hAnsi="Times New Roman" w:cs="Times New Roman"/>
          <w:sz w:val="24"/>
          <w:szCs w:val="24"/>
          <w:lang w:val="uk-UA"/>
          <w14:stylisticSets>
            <w14:styleSet w14:id="2"/>
          </w14:stylisticSets>
        </w:rPr>
        <w:t>ом</w:t>
      </w:r>
      <w:r w:rsidR="00AF0D0E" w:rsidRPr="00AD7A06">
        <w:rPr>
          <w:rFonts w:ascii="Times New Roman" w:hAnsi="Times New Roman" w:cs="Times New Roman"/>
          <w:sz w:val="24"/>
          <w:szCs w:val="24"/>
          <w:lang w:val="uk-UA"/>
          <w14:stylisticSets>
            <w14:styleSet w14:id="2"/>
          </w14:stylisticSets>
        </w:rPr>
        <w:t xml:space="preserve"> 29.1 Інструкції № 173 «звернення до виконання судових рішень покладається на суд, що розглянув справу у першій інстанції. Усе листування щодо звернення до виконання вироків, рішень, ухвал і постанов покладається на апарат суду». Пунктом 29.37 цієї Інструк</w:t>
      </w:r>
      <w:r w:rsidRPr="00AD7A06">
        <w:rPr>
          <w:rFonts w:ascii="Times New Roman" w:hAnsi="Times New Roman" w:cs="Times New Roman"/>
          <w:sz w:val="24"/>
          <w:szCs w:val="24"/>
          <w:lang w:val="uk-UA"/>
          <w14:stylisticSets>
            <w14:styleSet w14:id="2"/>
          </w14:stylisticSets>
        </w:rPr>
        <w:t>ції встановлено</w:t>
      </w:r>
      <w:r w:rsidR="00AF0D0E" w:rsidRPr="00AD7A06">
        <w:rPr>
          <w:rFonts w:ascii="Times New Roman" w:hAnsi="Times New Roman" w:cs="Times New Roman"/>
          <w:sz w:val="24"/>
          <w:szCs w:val="24"/>
          <w:lang w:val="uk-UA"/>
          <w14:stylisticSets>
            <w14:styleSet w14:id="2"/>
          </w14:stylisticSets>
        </w:rPr>
        <w:t xml:space="preserve">: «Копії постанов про накладення адміністративного стягнення надсилаються для виконання до відповідних органів, а також за місцем роботи, навчання або проживання правопорушника. </w:t>
      </w:r>
      <w:bookmarkStart w:id="2" w:name="n1063"/>
      <w:bookmarkEnd w:id="2"/>
      <w:r w:rsidR="00AF0D0E" w:rsidRPr="00AD7A06">
        <w:rPr>
          <w:rFonts w:ascii="Times New Roman" w:hAnsi="Times New Roman" w:cs="Times New Roman"/>
          <w:sz w:val="24"/>
          <w:szCs w:val="24"/>
          <w:lang w:val="uk-UA"/>
          <w14:stylisticSets>
            <w14:styleSet w14:id="2"/>
          </w14:stylisticSets>
        </w:rPr>
        <w:t>Виконавчі листи у справах про адміністративні правопорушення не видаються».</w:t>
      </w:r>
    </w:p>
    <w:p w14:paraId="3DBAD35E" w14:textId="37F31942"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 xml:space="preserve">Положеннями пункту 29.41 </w:t>
      </w:r>
      <w:r w:rsidRPr="00AD7A06">
        <w:rPr>
          <w:rFonts w:ascii="Times New Roman" w:hAnsi="Times New Roman" w:cs="Times New Roman"/>
          <w:sz w:val="24"/>
          <w:szCs w:val="24"/>
          <w:lang w:val="uk-UA"/>
          <w14:stylisticSets>
            <w14:styleSet w14:id="2"/>
          </w14:stylisticSets>
        </w:rPr>
        <w:t xml:space="preserve">Інструкції № 173 </w:t>
      </w:r>
      <w:r w:rsidR="00C159DB" w:rsidRPr="00AD7A06">
        <w:rPr>
          <w:rFonts w:ascii="Times New Roman" w:hAnsi="Times New Roman" w:cs="Times New Roman"/>
          <w:sz w:val="24"/>
          <w:szCs w:val="24"/>
          <w:lang w:val="uk-UA"/>
          <w14:stylisticSets>
            <w14:styleSet w14:id="2"/>
          </w14:stylisticSets>
        </w:rPr>
        <w:t>передбачено</w:t>
      </w:r>
      <w:r w:rsidRPr="00AD7A06">
        <w:rPr>
          <w:rFonts w:ascii="Times New Roman" w:hAnsi="Times New Roman" w:cs="Times New Roman"/>
          <w:sz w:val="24"/>
          <w:szCs w:val="24"/>
          <w:lang w:val="uk-UA"/>
          <w14:stylisticSets>
            <w14:styleSet w14:id="2"/>
          </w14:stylisticSets>
        </w:rPr>
        <w:t>, що я</w:t>
      </w:r>
      <w:r w:rsidRPr="00AD7A06">
        <w:rPr>
          <w:rFonts w:ascii="Times New Roman" w:hAnsi="Times New Roman" w:cs="Times New Roman"/>
          <w:bCs/>
          <w:sz w:val="24"/>
          <w:szCs w:val="24"/>
          <w:lang w:val="uk-UA"/>
          <w14:stylisticSets>
            <w14:styleSet w14:id="2"/>
          </w14:stylisticSets>
        </w:rPr>
        <w:t>кщо до особи, яка притягається до адміністративної відповідальності, застосовано стягнення у виді позбавлення спеціального права, копія постанови надсилається до органу внутрішніх справ (про позбавлення права керувати транспортним засобом), Головній державній інспекції України з безпеки судноплавства чи капітану річкового порту (відповідно про позбавлення права керування маломірним судном чи річковим судном), органу мисливського господарства (про позбавлення права полювання) після набрання постановою законної сили.</w:t>
      </w:r>
    </w:p>
    <w:p w14:paraId="434B9304" w14:textId="61184A5D"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Відповідно до Положення про помічника судді, затвердженого рішенням Ради суддів України від 25 березня 2011 року № 14, помічник судді зобов’язаний, </w:t>
      </w:r>
      <w:r w:rsidR="00C159DB" w:rsidRPr="00AD7A06">
        <w:rPr>
          <w:rFonts w:ascii="Times New Roman" w:hAnsi="Times New Roman" w:cs="Times New Roman"/>
          <w:sz w:val="24"/>
          <w:szCs w:val="24"/>
          <w:lang w:val="uk-UA"/>
          <w14:stylisticSets>
            <w14:styleSet w14:id="2"/>
          </w14:stylisticSets>
        </w:rPr>
        <w:t>зокрема</w:t>
      </w:r>
      <w:r w:rsidRPr="00AD7A06">
        <w:rPr>
          <w:rFonts w:ascii="Times New Roman" w:hAnsi="Times New Roman" w:cs="Times New Roman"/>
          <w:sz w:val="24"/>
          <w:szCs w:val="24"/>
          <w:lang w:val="uk-UA"/>
          <w14:stylisticSets>
            <w14:styleSet w14:id="2"/>
          </w14:stylisticSets>
        </w:rPr>
        <w:t>, здійснювати оформлення копій судових рішень для направлення сторонам у справі та іншим особам, які беруть участь у справі відповідно до вимог процесуального законодавства, контролювати своєчасність надсилання копій судових рішень та за дорученням судді здійснювати контроль за своєчасною здачею секретарем судового засідання судових справ, розглянутих під головуванням судді.</w:t>
      </w:r>
    </w:p>
    <w:p w14:paraId="4553E070" w14:textId="25F5E43A"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Отже, всі дії</w:t>
      </w:r>
      <w:r w:rsidR="00C159DB"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пов’язанні з виконанням судового рішення</w:t>
      </w:r>
      <w:r w:rsidR="00C159DB"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є обов’язком апарату суду, переда</w:t>
      </w:r>
      <w:r w:rsidR="00C159DB" w:rsidRPr="00AD7A06">
        <w:rPr>
          <w:rFonts w:ascii="Times New Roman" w:hAnsi="Times New Roman" w:cs="Times New Roman"/>
          <w:sz w:val="24"/>
          <w:szCs w:val="24"/>
          <w:lang w:val="uk-UA"/>
          <w14:stylisticSets>
            <w14:styleSet w14:id="2"/>
          </w14:stylisticSets>
        </w:rPr>
        <w:t>ння</w:t>
      </w:r>
      <w:r w:rsidRPr="00AD7A06">
        <w:rPr>
          <w:rFonts w:ascii="Times New Roman" w:hAnsi="Times New Roman" w:cs="Times New Roman"/>
          <w:sz w:val="24"/>
          <w:szCs w:val="24"/>
          <w:lang w:val="uk-UA"/>
          <w14:stylisticSets>
            <w14:styleSet w14:id="2"/>
          </w14:stylisticSets>
        </w:rPr>
        <w:t xml:space="preserve"> справи до канцелярії після розгляду – секретаря, функція контролю за своєчасн</w:t>
      </w:r>
      <w:r w:rsidR="00C159DB" w:rsidRPr="00AD7A06">
        <w:rPr>
          <w:rFonts w:ascii="Times New Roman" w:hAnsi="Times New Roman" w:cs="Times New Roman"/>
          <w:sz w:val="24"/>
          <w:szCs w:val="24"/>
          <w:lang w:val="uk-UA"/>
          <w14:stylisticSets>
            <w14:styleSet w14:id="2"/>
          </w14:stylisticSets>
        </w:rPr>
        <w:t xml:space="preserve">им </w:t>
      </w:r>
      <w:r w:rsidRPr="00AD7A06">
        <w:rPr>
          <w:rFonts w:ascii="Times New Roman" w:hAnsi="Times New Roman" w:cs="Times New Roman"/>
          <w:sz w:val="24"/>
          <w:szCs w:val="24"/>
          <w:lang w:val="uk-UA"/>
          <w14:stylisticSets>
            <w14:styleSet w14:id="2"/>
          </w14:stylisticSets>
        </w:rPr>
        <w:t>переда</w:t>
      </w:r>
      <w:r w:rsidR="0015332C" w:rsidRPr="00AD7A06">
        <w:rPr>
          <w:rFonts w:ascii="Times New Roman" w:hAnsi="Times New Roman" w:cs="Times New Roman"/>
          <w:sz w:val="24"/>
          <w:szCs w:val="24"/>
          <w:lang w:val="uk-UA"/>
          <w14:stylisticSets>
            <w14:styleSet w14:id="2"/>
          </w14:stylisticSets>
        </w:rPr>
        <w:t>н</w:t>
      </w:r>
      <w:r w:rsidR="00C159DB" w:rsidRPr="00AD7A06">
        <w:rPr>
          <w:rFonts w:ascii="Times New Roman" w:hAnsi="Times New Roman" w:cs="Times New Roman"/>
          <w:sz w:val="24"/>
          <w:szCs w:val="24"/>
          <w:lang w:val="uk-UA"/>
          <w14:stylisticSets>
            <w14:styleSet w14:id="2"/>
          </w14:stylisticSets>
        </w:rPr>
        <w:t>ням</w:t>
      </w:r>
      <w:r w:rsidRPr="00AD7A06">
        <w:rPr>
          <w:rFonts w:ascii="Times New Roman" w:hAnsi="Times New Roman" w:cs="Times New Roman"/>
          <w:sz w:val="24"/>
          <w:szCs w:val="24"/>
          <w:lang w:val="uk-UA"/>
          <w14:stylisticSets>
            <w14:styleSet w14:id="2"/>
          </w14:stylisticSets>
        </w:rPr>
        <w:t xml:space="preserve"> справи покладається на помічника судді. Обов’язку судді щодо забезпечення надсилання постанови про накладення адміністративного стягнення для виконання не встановлено. </w:t>
      </w:r>
    </w:p>
    <w:p w14:paraId="3DD5F650" w14:textId="727CECEC"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У відповіді на запит члена Комісії </w:t>
      </w:r>
      <w:proofErr w:type="spellStart"/>
      <w:r w:rsidRPr="00AD7A06">
        <w:rPr>
          <w:rFonts w:ascii="Times New Roman" w:hAnsi="Times New Roman" w:cs="Times New Roman"/>
          <w:sz w:val="24"/>
          <w:szCs w:val="24"/>
          <w:lang w:val="uk-UA"/>
          <w14:stylisticSets>
            <w14:styleSet w14:id="2"/>
          </w14:stylisticSets>
        </w:rPr>
        <w:t>Кобецької</w:t>
      </w:r>
      <w:proofErr w:type="spellEnd"/>
      <w:r w:rsidRPr="00AD7A06">
        <w:rPr>
          <w:rFonts w:ascii="Times New Roman" w:hAnsi="Times New Roman" w:cs="Times New Roman"/>
          <w:sz w:val="24"/>
          <w:szCs w:val="24"/>
          <w:lang w:val="uk-UA"/>
          <w14:stylisticSets>
            <w14:styleSet w14:id="2"/>
          </w14:stylisticSets>
        </w:rPr>
        <w:t xml:space="preserve"> Н.Р. Деснянським районним судом міста Києва </w:t>
      </w:r>
      <w:r w:rsidRPr="00AD7A06">
        <w:rPr>
          <w:rFonts w:ascii="Times New Roman" w:hAnsi="Times New Roman" w:cs="Times New Roman"/>
          <w:bCs/>
          <w:sz w:val="24"/>
          <w:szCs w:val="24"/>
          <w:lang w:val="uk-UA"/>
          <w14:stylisticSets>
            <w14:styleSet w14:id="2"/>
          </w14:stylisticSets>
        </w:rPr>
        <w:t>(</w:t>
      </w:r>
      <w:r w:rsidR="006723B9">
        <w:rPr>
          <w:rFonts w:ascii="Times New Roman" w:hAnsi="Times New Roman" w:cs="Times New Roman"/>
          <w:bCs/>
          <w:sz w:val="24"/>
          <w:szCs w:val="24"/>
          <w:lang w:val="uk-UA"/>
          <w14:stylisticSets>
            <w14:styleSet w14:id="2"/>
          </w14:stylisticSets>
        </w:rPr>
        <w:t xml:space="preserve">лист </w:t>
      </w:r>
      <w:r w:rsidR="00C159DB" w:rsidRPr="00AD7A06">
        <w:rPr>
          <w:rFonts w:ascii="Times New Roman" w:hAnsi="Times New Roman" w:cs="Times New Roman"/>
          <w:bCs/>
          <w:sz w:val="24"/>
          <w:szCs w:val="24"/>
          <w:lang w:val="uk-UA"/>
          <w14:stylisticSets>
            <w14:styleSet w14:id="2"/>
          </w14:stylisticSets>
        </w:rPr>
        <w:t xml:space="preserve">від 05 вересня 2023 року </w:t>
      </w:r>
      <w:r w:rsidRPr="00AD7A06">
        <w:rPr>
          <w:rFonts w:ascii="Times New Roman" w:hAnsi="Times New Roman" w:cs="Times New Roman"/>
          <w:bCs/>
          <w:sz w:val="24"/>
          <w:szCs w:val="24"/>
          <w:lang w:val="uk-UA"/>
          <w14:stylisticSets>
            <w14:styleSet w14:id="2"/>
          </w14:stylisticSets>
        </w:rPr>
        <w:t>вх. № 31кп-4330/18) підтверджено, що в паперовій обліково-статистичній картці на справу про адміністративне правопорушення № 754/1097/14-п с</w:t>
      </w:r>
      <w:r w:rsidR="00C159DB" w:rsidRPr="00AD7A06">
        <w:rPr>
          <w:rFonts w:ascii="Times New Roman" w:hAnsi="Times New Roman" w:cs="Times New Roman"/>
          <w:bCs/>
          <w:sz w:val="24"/>
          <w:szCs w:val="24"/>
          <w:lang w:val="uk-UA"/>
          <w14:stylisticSets>
            <w14:styleSet w14:id="2"/>
          </w14:stylisticSets>
        </w:rPr>
        <w:t>тосов</w:t>
      </w:r>
      <w:r w:rsidR="0015332C" w:rsidRPr="00AD7A06">
        <w:rPr>
          <w:rFonts w:ascii="Times New Roman" w:hAnsi="Times New Roman" w:cs="Times New Roman"/>
          <w:bCs/>
          <w:sz w:val="24"/>
          <w:szCs w:val="24"/>
          <w:lang w:val="uk-UA"/>
          <w14:stylisticSets>
            <w14:styleSet w14:id="2"/>
          </w14:stylisticSets>
        </w:rPr>
        <w:t xml:space="preserve">но </w:t>
      </w:r>
      <w:r w:rsidR="00864142">
        <w:rPr>
          <w:rFonts w:ascii="Times New Roman" w:hAnsi="Times New Roman" w:cs="Times New Roman"/>
          <w:bCs/>
          <w:sz w:val="24"/>
          <w:szCs w:val="24"/>
          <w:lang w:val="uk-UA"/>
          <w14:stylisticSets>
            <w14:styleSet w14:id="2"/>
          </w14:stylisticSets>
        </w:rPr>
        <w:t>ОСОБА_1</w:t>
      </w:r>
      <w:r w:rsidRPr="00AD7A06">
        <w:rPr>
          <w:rFonts w:ascii="Times New Roman" w:hAnsi="Times New Roman" w:cs="Times New Roman"/>
          <w:bCs/>
          <w:sz w:val="24"/>
          <w:szCs w:val="24"/>
          <w:lang w:val="uk-UA"/>
          <w14:stylisticSets>
            <w14:styleSet w14:id="2"/>
          </w14:stylisticSets>
        </w:rPr>
        <w:t xml:space="preserve"> за статтею 122</w:t>
      </w:r>
      <w:r w:rsidR="00C159DB" w:rsidRPr="00AD7A06">
        <w:rPr>
          <w:rFonts w:ascii="Times New Roman" w:hAnsi="Times New Roman" w:cs="Times New Roman"/>
          <w:bCs/>
          <w:sz w:val="24"/>
          <w:szCs w:val="24"/>
          <w:lang w:val="uk-UA"/>
          <w14:stylisticSets>
            <w14:styleSet w14:id="2"/>
          </w14:stylisticSets>
        </w:rPr>
        <w:t> </w:t>
      </w:r>
      <w:r w:rsidRPr="00AD7A06">
        <w:rPr>
          <w:rFonts w:ascii="Times New Roman" w:hAnsi="Times New Roman" w:cs="Times New Roman"/>
          <w:bCs/>
          <w:sz w:val="24"/>
          <w:szCs w:val="24"/>
          <w:vertAlign w:val="superscript"/>
          <w:lang w:val="uk-UA"/>
          <w14:stylisticSets>
            <w14:styleSet w14:id="2"/>
          </w14:stylisticSets>
        </w:rPr>
        <w:t>2</w:t>
      </w:r>
      <w:r w:rsidRPr="00AD7A06">
        <w:rPr>
          <w:rFonts w:ascii="Times New Roman" w:hAnsi="Times New Roman" w:cs="Times New Roman"/>
          <w:bCs/>
          <w:sz w:val="24"/>
          <w:szCs w:val="24"/>
          <w:lang w:val="uk-UA"/>
          <w14:stylisticSets>
            <w14:styleSet w14:id="2"/>
          </w14:stylisticSets>
        </w:rPr>
        <w:t xml:space="preserve"> </w:t>
      </w:r>
      <w:proofErr w:type="spellStart"/>
      <w:r w:rsidRPr="00AD7A06">
        <w:rPr>
          <w:rFonts w:ascii="Times New Roman" w:hAnsi="Times New Roman" w:cs="Times New Roman"/>
          <w:bCs/>
          <w:sz w:val="24"/>
          <w:szCs w:val="24"/>
          <w:lang w:val="uk-UA"/>
          <w14:stylisticSets>
            <w14:styleSet w14:id="2"/>
          </w14:stylisticSets>
        </w:rPr>
        <w:t>КУпАП</w:t>
      </w:r>
      <w:proofErr w:type="spellEnd"/>
      <w:r w:rsidRPr="00AD7A06">
        <w:rPr>
          <w:rFonts w:ascii="Times New Roman" w:hAnsi="Times New Roman" w:cs="Times New Roman"/>
          <w:bCs/>
          <w:sz w:val="24"/>
          <w:szCs w:val="24"/>
          <w:lang w:val="uk-UA"/>
          <w14:stylisticSets>
            <w14:styleSet w14:id="2"/>
          </w14:stylisticSets>
        </w:rPr>
        <w:t xml:space="preserve"> внесен</w:t>
      </w:r>
      <w:r w:rsidR="00C159DB" w:rsidRPr="00AD7A06">
        <w:rPr>
          <w:rFonts w:ascii="Times New Roman" w:hAnsi="Times New Roman" w:cs="Times New Roman"/>
          <w:bCs/>
          <w:sz w:val="24"/>
          <w:szCs w:val="24"/>
          <w:lang w:val="uk-UA"/>
          <w14:stylisticSets>
            <w14:styleSet w14:id="2"/>
          </w14:stylisticSets>
        </w:rPr>
        <w:t>о</w:t>
      </w:r>
      <w:r w:rsidRPr="00AD7A06">
        <w:rPr>
          <w:rFonts w:ascii="Times New Roman" w:hAnsi="Times New Roman" w:cs="Times New Roman"/>
          <w:bCs/>
          <w:sz w:val="24"/>
          <w:szCs w:val="24"/>
          <w:lang w:val="uk-UA"/>
          <w14:stylisticSets>
            <w14:styleSet w14:id="2"/>
          </w14:stylisticSets>
        </w:rPr>
        <w:t xml:space="preserve"> інформаці</w:t>
      </w:r>
      <w:r w:rsidR="00C159DB" w:rsidRPr="00AD7A06">
        <w:rPr>
          <w:rFonts w:ascii="Times New Roman" w:hAnsi="Times New Roman" w:cs="Times New Roman"/>
          <w:bCs/>
          <w:sz w:val="24"/>
          <w:szCs w:val="24"/>
          <w:lang w:val="uk-UA"/>
          <w14:stylisticSets>
            <w14:styleSet w14:id="2"/>
          </w14:stylisticSets>
        </w:rPr>
        <w:t>ю</w:t>
      </w:r>
      <w:r w:rsidRPr="00AD7A06">
        <w:rPr>
          <w:rFonts w:ascii="Times New Roman" w:hAnsi="Times New Roman" w:cs="Times New Roman"/>
          <w:bCs/>
          <w:sz w:val="24"/>
          <w:szCs w:val="24"/>
          <w:lang w:val="uk-UA"/>
          <w14:stylisticSets>
            <w14:styleSet w14:id="2"/>
          </w14:stylisticSets>
        </w:rPr>
        <w:t xml:space="preserve"> про дату та результат розгляду справ</w:t>
      </w:r>
      <w:r w:rsidR="00C159DB" w:rsidRPr="00AD7A06">
        <w:rPr>
          <w:rFonts w:ascii="Times New Roman" w:hAnsi="Times New Roman" w:cs="Times New Roman"/>
          <w:bCs/>
          <w:sz w:val="24"/>
          <w:szCs w:val="24"/>
          <w:lang w:val="uk-UA"/>
          <w14:stylisticSets>
            <w14:styleSet w14:id="2"/>
          </w14:stylisticSets>
        </w:rPr>
        <w:t>и</w:t>
      </w:r>
      <w:r w:rsidRPr="00AD7A06">
        <w:rPr>
          <w:rFonts w:ascii="Times New Roman" w:hAnsi="Times New Roman" w:cs="Times New Roman"/>
          <w:bCs/>
          <w:sz w:val="24"/>
          <w:szCs w:val="24"/>
          <w:lang w:val="uk-UA"/>
          <w14:stylisticSets>
            <w14:styleSet w14:id="2"/>
          </w14:stylisticSets>
        </w:rPr>
        <w:t>, що свідчить про переда</w:t>
      </w:r>
      <w:r w:rsidR="00C159DB" w:rsidRPr="00AD7A06">
        <w:rPr>
          <w:rFonts w:ascii="Times New Roman" w:hAnsi="Times New Roman" w:cs="Times New Roman"/>
          <w:bCs/>
          <w:sz w:val="24"/>
          <w:szCs w:val="24"/>
          <w:lang w:val="uk-UA"/>
          <w14:stylisticSets>
            <w14:styleSet w14:id="2"/>
          </w14:stylisticSets>
        </w:rPr>
        <w:t>ння</w:t>
      </w:r>
      <w:r w:rsidRPr="00AD7A06">
        <w:rPr>
          <w:rFonts w:ascii="Times New Roman" w:hAnsi="Times New Roman" w:cs="Times New Roman"/>
          <w:bCs/>
          <w:sz w:val="24"/>
          <w:szCs w:val="24"/>
          <w:lang w:val="uk-UA"/>
          <w14:stylisticSets>
            <w14:styleSet w14:id="2"/>
          </w14:stylisticSets>
        </w:rPr>
        <w:t xml:space="preserve"> справи до канцелярії суду після її розгляду.</w:t>
      </w:r>
    </w:p>
    <w:p w14:paraId="54573BCB" w14:textId="3FFC7A24"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bCs/>
          <w:sz w:val="24"/>
          <w:szCs w:val="24"/>
          <w:lang w:val="uk-UA"/>
          <w14:stylisticSets>
            <w14:styleSet w14:id="2"/>
          </w14:stylisticSets>
        </w:rPr>
        <w:t>З огляду на те, що справ</w:t>
      </w:r>
      <w:r w:rsidR="00C159DB" w:rsidRPr="00AD7A06">
        <w:rPr>
          <w:rFonts w:ascii="Times New Roman" w:hAnsi="Times New Roman" w:cs="Times New Roman"/>
          <w:bCs/>
          <w:sz w:val="24"/>
          <w:szCs w:val="24"/>
          <w:lang w:val="uk-UA"/>
          <w14:stylisticSets>
            <w14:styleSet w14:id="2"/>
          </w14:stylisticSets>
        </w:rPr>
        <w:t>у</w:t>
      </w:r>
      <w:r w:rsidRPr="00AD7A06">
        <w:rPr>
          <w:rFonts w:ascii="Times New Roman" w:hAnsi="Times New Roman" w:cs="Times New Roman"/>
          <w:bCs/>
          <w:sz w:val="24"/>
          <w:szCs w:val="24"/>
          <w:lang w:val="uk-UA"/>
          <w14:stylisticSets>
            <w14:styleSet w14:id="2"/>
          </w14:stylisticSets>
        </w:rPr>
        <w:t xml:space="preserve"> про адміністративне правопорушення № 754/1097/14-п суддею Журавською О.В. після її розгляду передан</w:t>
      </w:r>
      <w:r w:rsidR="00C159DB" w:rsidRPr="00AD7A06">
        <w:rPr>
          <w:rFonts w:ascii="Times New Roman" w:hAnsi="Times New Roman" w:cs="Times New Roman"/>
          <w:bCs/>
          <w:sz w:val="24"/>
          <w:szCs w:val="24"/>
          <w:lang w:val="uk-UA"/>
          <w14:stylisticSets>
            <w14:styleSet w14:id="2"/>
          </w14:stylisticSets>
        </w:rPr>
        <w:t>о</w:t>
      </w:r>
      <w:r w:rsidRPr="00AD7A06">
        <w:rPr>
          <w:rFonts w:ascii="Times New Roman" w:hAnsi="Times New Roman" w:cs="Times New Roman"/>
          <w:bCs/>
          <w:sz w:val="24"/>
          <w:szCs w:val="24"/>
          <w:lang w:val="uk-UA"/>
          <w14:stylisticSets>
            <w14:styleSet w14:id="2"/>
          </w14:stylisticSets>
        </w:rPr>
        <w:t xml:space="preserve"> до канцелярії суду, а виконання постанови від 05 лютого 2014 року у справі № 754/1097/14-п повинно здійснюватися після закінчення строків апеляційного оскарження працівниками апарату суду, повідомлення </w:t>
      </w:r>
      <w:proofErr w:type="spellStart"/>
      <w:r w:rsidRPr="00AD7A06">
        <w:rPr>
          <w:rFonts w:ascii="Times New Roman" w:hAnsi="Times New Roman" w:cs="Times New Roman"/>
          <w:bCs/>
          <w:sz w:val="24"/>
          <w:szCs w:val="24"/>
          <w:lang w:val="uk-UA"/>
          <w14:stylisticSets>
            <w14:styleSet w14:id="2"/>
          </w14:stylisticSets>
        </w:rPr>
        <w:t>Маселка</w:t>
      </w:r>
      <w:proofErr w:type="spellEnd"/>
      <w:r w:rsidRPr="00AD7A06">
        <w:rPr>
          <w:rFonts w:ascii="Times New Roman" w:hAnsi="Times New Roman" w:cs="Times New Roman"/>
          <w:bCs/>
          <w:sz w:val="24"/>
          <w:szCs w:val="24"/>
          <w:lang w:val="uk-UA"/>
          <w14:stylisticSets>
            <w14:styleSet w14:id="2"/>
          </w14:stylisticSets>
        </w:rPr>
        <w:t xml:space="preserve"> Р.А. про неналежне виконання суддею своїх обов’язків щодо </w:t>
      </w:r>
      <w:proofErr w:type="spellStart"/>
      <w:r w:rsidRPr="00AD7A06">
        <w:rPr>
          <w:rFonts w:ascii="Times New Roman" w:hAnsi="Times New Roman" w:cs="Times New Roman"/>
          <w:bCs/>
          <w:sz w:val="24"/>
          <w:szCs w:val="24"/>
          <w:lang w:val="uk-UA"/>
          <w14:stylisticSets>
            <w14:styleSet w14:id="2"/>
          </w14:stylisticSets>
        </w:rPr>
        <w:t>незвернення</w:t>
      </w:r>
      <w:proofErr w:type="spellEnd"/>
      <w:r w:rsidRPr="00AD7A06">
        <w:rPr>
          <w:rFonts w:ascii="Times New Roman" w:hAnsi="Times New Roman" w:cs="Times New Roman"/>
          <w:bCs/>
          <w:sz w:val="24"/>
          <w:szCs w:val="24"/>
          <w:lang w:val="uk-UA"/>
          <w14:stylisticSets>
            <w14:styleSet w14:id="2"/>
          </w14:stylisticSets>
        </w:rPr>
        <w:t xml:space="preserve"> до виконання постанови про адміністративне правопорушення не знайшло свого підтвердження, оскільки </w:t>
      </w:r>
      <w:r w:rsidR="00374799" w:rsidRPr="00AD7A06">
        <w:rPr>
          <w:rFonts w:ascii="Times New Roman" w:hAnsi="Times New Roman" w:cs="Times New Roman"/>
          <w:bCs/>
          <w:sz w:val="24"/>
          <w:szCs w:val="24"/>
          <w:lang w:val="uk-UA"/>
          <w14:stylisticSets>
            <w14:styleSet w14:id="2"/>
          </w14:stylisticSets>
        </w:rPr>
        <w:t xml:space="preserve">направлення </w:t>
      </w:r>
      <w:r w:rsidRPr="00AD7A06">
        <w:rPr>
          <w:rFonts w:ascii="Times New Roman" w:hAnsi="Times New Roman" w:cs="Times New Roman"/>
          <w:bCs/>
          <w:sz w:val="24"/>
          <w:szCs w:val="24"/>
          <w:lang w:val="uk-UA"/>
          <w14:stylisticSets>
            <w14:styleSet w14:id="2"/>
          </w14:stylisticSets>
        </w:rPr>
        <w:t>такої постанови</w:t>
      </w:r>
      <w:r w:rsidR="00374799" w:rsidRPr="00AD7A06">
        <w:rPr>
          <w:rFonts w:ascii="Times New Roman" w:hAnsi="Times New Roman" w:cs="Times New Roman"/>
          <w:bCs/>
          <w:sz w:val="24"/>
          <w:szCs w:val="24"/>
          <w:lang w:val="uk-UA"/>
          <w14:stylisticSets>
            <w14:styleSet w14:id="2"/>
          </w14:stylisticSets>
        </w:rPr>
        <w:t xml:space="preserve"> на виконання</w:t>
      </w:r>
      <w:r w:rsidRPr="00AD7A06">
        <w:rPr>
          <w:rFonts w:ascii="Times New Roman" w:hAnsi="Times New Roman" w:cs="Times New Roman"/>
          <w:bCs/>
          <w:sz w:val="24"/>
          <w:szCs w:val="24"/>
          <w:lang w:val="uk-UA"/>
          <w14:stylisticSets>
            <w14:styleSet w14:id="2"/>
          </w14:stylisticSets>
        </w:rPr>
        <w:t xml:space="preserve"> не </w:t>
      </w:r>
      <w:r w:rsidR="00374799" w:rsidRPr="00AD7A06">
        <w:rPr>
          <w:rFonts w:ascii="Times New Roman" w:hAnsi="Times New Roman" w:cs="Times New Roman"/>
          <w:bCs/>
          <w:sz w:val="24"/>
          <w:szCs w:val="24"/>
          <w:lang w:val="uk-UA"/>
          <w14:stylisticSets>
            <w14:styleSet w14:id="2"/>
          </w14:stylisticSets>
        </w:rPr>
        <w:t xml:space="preserve">є </w:t>
      </w:r>
      <w:r w:rsidRPr="00AD7A06">
        <w:rPr>
          <w:rFonts w:ascii="Times New Roman" w:hAnsi="Times New Roman" w:cs="Times New Roman"/>
          <w:bCs/>
          <w:sz w:val="24"/>
          <w:szCs w:val="24"/>
          <w:lang w:val="uk-UA"/>
          <w14:stylisticSets>
            <w14:styleSet w14:id="2"/>
          </w14:stylisticSets>
        </w:rPr>
        <w:t>обов’язк</w:t>
      </w:r>
      <w:r w:rsidR="00374799" w:rsidRPr="00AD7A06">
        <w:rPr>
          <w:rFonts w:ascii="Times New Roman" w:hAnsi="Times New Roman" w:cs="Times New Roman"/>
          <w:bCs/>
          <w:sz w:val="24"/>
          <w:szCs w:val="24"/>
          <w:lang w:val="uk-UA"/>
          <w14:stylisticSets>
            <w14:styleSet w14:id="2"/>
          </w14:stylisticSets>
        </w:rPr>
        <w:t>ом</w:t>
      </w:r>
      <w:r w:rsidRPr="00AD7A06">
        <w:rPr>
          <w:rFonts w:ascii="Times New Roman" w:hAnsi="Times New Roman" w:cs="Times New Roman"/>
          <w:bCs/>
          <w:sz w:val="24"/>
          <w:szCs w:val="24"/>
          <w:lang w:val="uk-UA"/>
          <w14:stylisticSets>
            <w14:styleSet w14:id="2"/>
          </w14:stylisticSets>
        </w:rPr>
        <w:t xml:space="preserve"> судді після переда</w:t>
      </w:r>
      <w:r w:rsidR="00374799" w:rsidRPr="00AD7A06">
        <w:rPr>
          <w:rFonts w:ascii="Times New Roman" w:hAnsi="Times New Roman" w:cs="Times New Roman"/>
          <w:bCs/>
          <w:sz w:val="24"/>
          <w:szCs w:val="24"/>
          <w:lang w:val="uk-UA"/>
          <w14:stylisticSets>
            <w14:styleSet w14:id="2"/>
          </w14:stylisticSets>
        </w:rPr>
        <w:t>ння</w:t>
      </w:r>
      <w:r w:rsidRPr="00AD7A06">
        <w:rPr>
          <w:rFonts w:ascii="Times New Roman" w:hAnsi="Times New Roman" w:cs="Times New Roman"/>
          <w:bCs/>
          <w:sz w:val="24"/>
          <w:szCs w:val="24"/>
          <w:lang w:val="uk-UA"/>
          <w14:stylisticSets>
            <w14:styleSet w14:id="2"/>
          </w14:stylisticSets>
        </w:rPr>
        <w:t xml:space="preserve"> справи до канцелярії суду.</w:t>
      </w:r>
    </w:p>
    <w:p w14:paraId="319DC7B1" w14:textId="189D0CC4" w:rsidR="00AF0D0E" w:rsidRPr="00AD7A06" w:rsidRDefault="00AF0D0E" w:rsidP="00AF0D0E">
      <w:pPr>
        <w:autoSpaceDE w:val="0"/>
        <w:autoSpaceDN w:val="0"/>
        <w:adjustRightInd w:val="0"/>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На основі аналізу викладених в повідомленні </w:t>
      </w:r>
      <w:proofErr w:type="spellStart"/>
      <w:r w:rsidRPr="00AD7A06">
        <w:rPr>
          <w:rFonts w:ascii="Times New Roman" w:hAnsi="Times New Roman" w:cs="Times New Roman"/>
          <w:sz w:val="24"/>
          <w:szCs w:val="24"/>
          <w:lang w:val="uk-UA"/>
          <w14:stylisticSets>
            <w14:styleSet w14:id="2"/>
          </w14:stylisticSets>
        </w:rPr>
        <w:t>Маселка</w:t>
      </w:r>
      <w:proofErr w:type="spellEnd"/>
      <w:r w:rsidRPr="00AD7A06">
        <w:rPr>
          <w:rFonts w:ascii="Times New Roman" w:hAnsi="Times New Roman" w:cs="Times New Roman"/>
          <w:sz w:val="24"/>
          <w:szCs w:val="24"/>
          <w:lang w:val="uk-UA"/>
          <w14:stylisticSets>
            <w14:styleSet w14:id="2"/>
          </w14:stylisticSets>
        </w:rPr>
        <w:t xml:space="preserve"> Р.А. обставин, Комісія приходить до висновку про підтвердження факту, що с</w:t>
      </w:r>
      <w:r w:rsidRPr="00AD7A06">
        <w:rPr>
          <w:rFonts w:ascii="Times New Roman" w:hAnsi="Times New Roman" w:cs="Times New Roman"/>
          <w:bCs/>
          <w:sz w:val="24"/>
          <w:szCs w:val="24"/>
          <w:lang w:val="uk-UA"/>
          <w14:stylisticSets>
            <w14:styleSet w14:id="2"/>
          </w14:stylisticSets>
        </w:rPr>
        <w:t xml:space="preserve">уддя </w:t>
      </w:r>
      <w:r w:rsidRPr="00AD7A06">
        <w:rPr>
          <w:rFonts w:ascii="Times New Roman" w:hAnsi="Times New Roman" w:cs="Times New Roman"/>
          <w:sz w:val="24"/>
          <w:szCs w:val="24"/>
          <w:lang w:val="uk-UA"/>
          <w14:stylisticSets>
            <w14:styleSet w14:id="2"/>
          </w14:stylisticSets>
        </w:rPr>
        <w:t xml:space="preserve">Деснянського районного суду міста Києва Журавська О.В. </w:t>
      </w:r>
      <w:r w:rsidRPr="00AD7A06">
        <w:rPr>
          <w:rFonts w:ascii="Times New Roman" w:hAnsi="Times New Roman" w:cs="Times New Roman"/>
          <w:bCs/>
          <w:sz w:val="24"/>
          <w:szCs w:val="24"/>
          <w:lang w:val="uk-UA"/>
          <w14:stylisticSets>
            <w14:styleSet w14:id="2"/>
          </w14:stylisticSets>
        </w:rPr>
        <w:t xml:space="preserve">не забезпечила виконання обов’язку щодо надсилання судового рішення (постанови від 05 лютого 2014 року, ухваленої за результатами розгляду справи про адміністративне правопорушення № 754/1097/14-п), яке набрало </w:t>
      </w:r>
      <w:r w:rsidR="00374799" w:rsidRPr="00AD7A06">
        <w:rPr>
          <w:rFonts w:ascii="Times New Roman" w:hAnsi="Times New Roman" w:cs="Times New Roman"/>
          <w:bCs/>
          <w:sz w:val="24"/>
          <w:szCs w:val="24"/>
          <w:lang w:val="uk-UA"/>
          <w14:stylisticSets>
            <w14:styleSet w14:id="2"/>
          </w14:stylisticSets>
        </w:rPr>
        <w:t>чинності,</w:t>
      </w:r>
      <w:r w:rsidRPr="00AD7A06">
        <w:rPr>
          <w:rFonts w:ascii="Times New Roman" w:hAnsi="Times New Roman" w:cs="Times New Roman"/>
          <w:bCs/>
          <w:sz w:val="24"/>
          <w:szCs w:val="24"/>
          <w:lang w:val="uk-UA"/>
          <w14:stylisticSets>
            <w14:styleSet w14:id="2"/>
          </w14:stylisticSets>
        </w:rPr>
        <w:t xml:space="preserve"> до Реєстру. Це своєю чергою </w:t>
      </w:r>
      <w:r w:rsidRPr="00AD7A06">
        <w:rPr>
          <w:rFonts w:ascii="Times New Roman" w:eastAsia="Times New Roman" w:hAnsi="Times New Roman" w:cs="Times New Roman"/>
          <w:color w:val="000000"/>
          <w:sz w:val="24"/>
          <w:szCs w:val="24"/>
          <w:lang w:val="uk-UA" w:eastAsia="uk-UA"/>
          <w14:stylisticSets>
            <w14:styleSet w14:id="2"/>
          </w14:stylisticSets>
        </w:rPr>
        <w:t xml:space="preserve">свідчить про недостовірність твердження «Мною сумлінно виконувалися професійні обов’язки» в пункті 12 декларації доброчесності </w:t>
      </w:r>
      <w:r w:rsidR="00D22252" w:rsidRPr="00AD7A06">
        <w:rPr>
          <w:rFonts w:ascii="Times New Roman" w:eastAsia="Times New Roman" w:hAnsi="Times New Roman" w:cs="Times New Roman"/>
          <w:color w:val="000000"/>
          <w:sz w:val="24"/>
          <w:szCs w:val="24"/>
          <w:lang w:val="uk-UA" w:eastAsia="uk-UA"/>
          <w14:stylisticSets>
            <w14:styleSet w14:id="2"/>
          </w14:stylisticSets>
        </w:rPr>
        <w:t xml:space="preserve">судді </w:t>
      </w:r>
      <w:r w:rsidRPr="00AD7A06">
        <w:rPr>
          <w:rFonts w:ascii="Times New Roman" w:hAnsi="Times New Roman" w:cs="Times New Roman"/>
          <w:sz w:val="24"/>
          <w:szCs w:val="24"/>
          <w:lang w:val="uk-UA"/>
          <w14:stylisticSets>
            <w14:styleSet w14:id="2"/>
          </w14:stylisticSets>
        </w:rPr>
        <w:t>Деснянського районного суду м</w:t>
      </w:r>
      <w:r w:rsidR="00374799" w:rsidRPr="00AD7A06">
        <w:rPr>
          <w:rFonts w:ascii="Times New Roman" w:hAnsi="Times New Roman" w:cs="Times New Roman"/>
          <w:sz w:val="24"/>
          <w:szCs w:val="24"/>
          <w:lang w:val="uk-UA"/>
          <w14:stylisticSets>
            <w14:styleSet w14:id="2"/>
          </w14:stylisticSets>
        </w:rPr>
        <w:t>іста</w:t>
      </w:r>
      <w:r w:rsidRPr="00AD7A06">
        <w:rPr>
          <w:rFonts w:ascii="Times New Roman" w:hAnsi="Times New Roman" w:cs="Times New Roman"/>
          <w:sz w:val="24"/>
          <w:szCs w:val="24"/>
          <w:lang w:val="uk-UA"/>
          <w14:stylisticSets>
            <w14:styleSet w14:id="2"/>
          </w14:stylisticSets>
        </w:rPr>
        <w:t xml:space="preserve"> Києва Журавської О.В. за 2016 рік.</w:t>
      </w:r>
    </w:p>
    <w:p w14:paraId="0D02AF30" w14:textId="5BFF81A2"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Відповідно до частини сьомої статті 62 Закону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 </w:t>
      </w:r>
    </w:p>
    <w:p w14:paraId="3B078EC4" w14:textId="244537F3"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Згідно з приписами пункту 6.5.2. розділу VI Регламенту Вищої кваліфікаційної комісії суддів України, затвердженого рішенням Комісії </w:t>
      </w:r>
      <w:r w:rsidR="00374799" w:rsidRPr="00AD7A06">
        <w:rPr>
          <w:rFonts w:ascii="Times New Roman" w:hAnsi="Times New Roman" w:cs="Times New Roman"/>
          <w:sz w:val="24"/>
          <w:szCs w:val="24"/>
          <w:lang w:val="uk-UA"/>
          <w14:stylisticSets>
            <w14:styleSet w14:id="2"/>
          </w14:stylisticSets>
        </w:rPr>
        <w:t xml:space="preserve">від 13 жовтня 2016 року </w:t>
      </w:r>
      <w:r w:rsidR="008C73E2" w:rsidRPr="008C73E2">
        <w:rPr>
          <w:rFonts w:ascii="Times New Roman" w:hAnsi="Times New Roman" w:cs="Times New Roman"/>
          <w:sz w:val="24"/>
          <w:szCs w:val="24"/>
          <w:lang w:val="uk-UA"/>
          <w14:stylisticSets>
            <w14:styleSet w14:id="2"/>
          </w14:stylisticSets>
        </w:rPr>
        <w:br/>
      </w:r>
      <w:r w:rsidR="00374799" w:rsidRPr="00AD7A06">
        <w:rPr>
          <w:rFonts w:ascii="Times New Roman" w:hAnsi="Times New Roman" w:cs="Times New Roman"/>
          <w:sz w:val="24"/>
          <w:szCs w:val="24"/>
          <w:lang w:val="uk-UA"/>
          <w14:stylisticSets>
            <w14:styleSet w14:id="2"/>
          </w14:stylisticSets>
        </w:rPr>
        <w:t>№ 81/зп-</w:t>
      </w:r>
      <w:r w:rsidRPr="00AD7A06">
        <w:rPr>
          <w:rFonts w:ascii="Times New Roman" w:hAnsi="Times New Roman" w:cs="Times New Roman"/>
          <w:sz w:val="24"/>
          <w:szCs w:val="24"/>
          <w:lang w:val="uk-UA"/>
          <w14:stylisticSets>
            <w14:styleSet w14:id="2"/>
          </w14:stylisticSets>
        </w:rPr>
        <w:t>16 (із змінами та доповненнями)</w:t>
      </w:r>
      <w:r w:rsidR="00374799" w:rsidRPr="00AD7A06">
        <w:rPr>
          <w:rFonts w:ascii="Times New Roman" w:hAnsi="Times New Roman" w:cs="Times New Roman"/>
          <w:sz w:val="24"/>
          <w:szCs w:val="24"/>
          <w:lang w:val="uk-UA"/>
          <w14:stylisticSets>
            <w14:styleSet w14:id="2"/>
          </w14:stylisticSets>
        </w:rPr>
        <w:t>,</w:t>
      </w:r>
      <w:r w:rsidRPr="00AD7A06">
        <w:rPr>
          <w:rFonts w:ascii="Times New Roman" w:hAnsi="Times New Roman" w:cs="Times New Roman"/>
          <w:sz w:val="24"/>
          <w:szCs w:val="24"/>
          <w:lang w:val="uk-UA"/>
          <w14:stylisticSets>
            <w14:styleSet w14:id="2"/>
          </w14:stylisticSets>
        </w:rPr>
        <w:t xml:space="preserve"> за результатами розгляду питання про недостовірність або неповноту відомостей або тверджень, вказаних суддею у декларації родинних зав’язків судді чи декларації доброчесності судді відповідно, на підставі результатів проведення перевірки такої декларації Комісія у складі колегії може ухвалити рішення про підтвердження інформації про недостовірність (у тому числі неповноту) тверджень, вказаних суддею у декларації доброчесності судді, та звернення до Вищої ради правосуддя стосовно притягнення судді до дисциплінарної відповідальності в порядку, в</w:t>
      </w:r>
      <w:r w:rsidR="00374799" w:rsidRPr="00AD7A06">
        <w:rPr>
          <w:rFonts w:ascii="Times New Roman" w:hAnsi="Times New Roman" w:cs="Times New Roman"/>
          <w:sz w:val="24"/>
          <w:szCs w:val="24"/>
          <w:lang w:val="uk-UA"/>
          <w14:stylisticSets>
            <w14:styleSet w14:id="2"/>
          </w14:stylisticSets>
        </w:rPr>
        <w:t>становленому статтею 107 Закону.</w:t>
      </w:r>
    </w:p>
    <w:p w14:paraId="05E73146" w14:textId="77777777" w:rsidR="00AD7A06" w:rsidRPr="00AD7A06" w:rsidRDefault="00AD7A06" w:rsidP="00AF0D0E">
      <w:pPr>
        <w:spacing w:after="0" w:line="240" w:lineRule="auto"/>
        <w:ind w:firstLine="709"/>
        <w:jc w:val="both"/>
        <w:rPr>
          <w:rFonts w:ascii="Times New Roman" w:hAnsi="Times New Roman" w:cs="Times New Roman"/>
          <w:sz w:val="24"/>
          <w:szCs w:val="24"/>
          <w:lang w:val="uk-UA"/>
          <w14:stylisticSets>
            <w14:styleSet w14:id="2"/>
          </w14:stylisticSets>
        </w:rPr>
      </w:pPr>
    </w:p>
    <w:p w14:paraId="2BFCD63D" w14:textId="47152673"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Керуючись статтями 62, 93, 101 Закону </w:t>
      </w:r>
      <w:r w:rsidR="00374799" w:rsidRPr="00AD7A06">
        <w:rPr>
          <w:rFonts w:ascii="Times New Roman" w:hAnsi="Times New Roman" w:cs="Times New Roman"/>
          <w:sz w:val="24"/>
          <w:szCs w:val="24"/>
          <w:lang w:val="uk-UA"/>
          <w14:stylisticSets>
            <w14:styleSet w14:id="2"/>
          </w14:stylisticSets>
        </w:rPr>
        <w:t xml:space="preserve">України </w:t>
      </w:r>
      <w:r w:rsidRPr="00AD7A06">
        <w:rPr>
          <w:rFonts w:ascii="Times New Roman" w:hAnsi="Times New Roman" w:cs="Times New Roman"/>
          <w:sz w:val="24"/>
          <w:szCs w:val="24"/>
          <w:lang w:val="uk-UA"/>
          <w14:stylisticSets>
            <w14:styleSet w14:id="2"/>
          </w14:stylisticSets>
        </w:rPr>
        <w:t xml:space="preserve">«Про судоустрій і статус суддів», Регламентом Вищої кваліфікаційної комісії суддів України, </w:t>
      </w:r>
      <w:r w:rsidR="00374799" w:rsidRPr="00AD7A06">
        <w:rPr>
          <w:rFonts w:ascii="Times New Roman" w:hAnsi="Times New Roman" w:cs="Times New Roman"/>
          <w:sz w:val="24"/>
          <w:szCs w:val="24"/>
          <w:lang w:val="uk-UA"/>
          <w14:stylisticSets>
            <w14:styleSet w14:id="2"/>
          </w14:stylisticSets>
        </w:rPr>
        <w:t>Вища кваліфікаційна комісія суддів України</w:t>
      </w:r>
    </w:p>
    <w:p w14:paraId="70828998" w14:textId="77777777" w:rsidR="00374799" w:rsidRPr="00AD7A06" w:rsidRDefault="00374799" w:rsidP="00AF0D0E">
      <w:pPr>
        <w:spacing w:after="0" w:line="240" w:lineRule="auto"/>
        <w:ind w:firstLine="709"/>
        <w:jc w:val="both"/>
        <w:rPr>
          <w:rFonts w:ascii="Times New Roman" w:hAnsi="Times New Roman" w:cs="Times New Roman"/>
          <w:sz w:val="24"/>
          <w:szCs w:val="24"/>
          <w:lang w:val="uk-UA"/>
          <w14:stylisticSets>
            <w14:styleSet w14:id="2"/>
          </w14:stylisticSets>
        </w:rPr>
      </w:pPr>
    </w:p>
    <w:p w14:paraId="1DB39E41" w14:textId="77777777" w:rsidR="00AF0D0E" w:rsidRPr="00AD7A06" w:rsidRDefault="00AF0D0E" w:rsidP="00AF0D0E">
      <w:pPr>
        <w:spacing w:after="0" w:line="240" w:lineRule="auto"/>
        <w:ind w:firstLine="709"/>
        <w:jc w:val="center"/>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вирішила:</w:t>
      </w:r>
    </w:p>
    <w:p w14:paraId="1170D4A2" w14:textId="77777777" w:rsidR="00374799" w:rsidRPr="00AD7A06" w:rsidRDefault="00374799" w:rsidP="00AF0D0E">
      <w:pPr>
        <w:spacing w:after="0" w:line="240" w:lineRule="auto"/>
        <w:ind w:firstLine="709"/>
        <w:jc w:val="center"/>
        <w:rPr>
          <w:rFonts w:ascii="Times New Roman" w:hAnsi="Times New Roman" w:cs="Times New Roman"/>
          <w:sz w:val="24"/>
          <w:szCs w:val="24"/>
          <w:lang w:val="uk-UA"/>
          <w14:stylisticSets>
            <w14:styleSet w14:id="2"/>
          </w14:stylisticSets>
        </w:rPr>
      </w:pPr>
    </w:p>
    <w:p w14:paraId="1DE108BB" w14:textId="52614C7F" w:rsidR="00915D59" w:rsidRPr="00AD7A06" w:rsidRDefault="00374799" w:rsidP="0015332C">
      <w:pPr>
        <w:spacing w:after="0" w:line="240" w:lineRule="auto"/>
        <w:ind w:firstLine="708"/>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1. В</w:t>
      </w:r>
      <w:r w:rsidR="00AF0D0E" w:rsidRPr="00AD7A06">
        <w:rPr>
          <w:rFonts w:ascii="Times New Roman" w:hAnsi="Times New Roman" w:cs="Times New Roman"/>
          <w:sz w:val="24"/>
          <w:szCs w:val="24"/>
          <w:lang w:val="uk-UA"/>
          <w14:stylisticSets>
            <w14:styleSet w14:id="2"/>
          </w14:stylisticSets>
        </w:rPr>
        <w:t xml:space="preserve">изнати підтвердженою інформацію </w:t>
      </w:r>
      <w:r w:rsidR="00915D59" w:rsidRPr="00AD7A06">
        <w:rPr>
          <w:rFonts w:ascii="Times New Roman" w:hAnsi="Times New Roman" w:cs="Times New Roman"/>
          <w:sz w:val="24"/>
          <w:szCs w:val="24"/>
          <w:lang w:val="uk-UA"/>
          <w14:stylisticSets>
            <w14:styleSet w14:id="2"/>
          </w14:stylisticSets>
        </w:rPr>
        <w:t>пр</w:t>
      </w:r>
      <w:r w:rsidR="00AF0D0E" w:rsidRPr="00AD7A06">
        <w:rPr>
          <w:rFonts w:ascii="Times New Roman" w:hAnsi="Times New Roman" w:cs="Times New Roman"/>
          <w:sz w:val="24"/>
          <w:szCs w:val="24"/>
          <w:lang w:val="uk-UA"/>
          <w14:stylisticSets>
            <w14:styleSet w14:id="2"/>
          </w14:stylisticSets>
        </w:rPr>
        <w:t>о недостовірні</w:t>
      </w:r>
      <w:r w:rsidR="00915D59" w:rsidRPr="00AD7A06">
        <w:rPr>
          <w:rFonts w:ascii="Times New Roman" w:hAnsi="Times New Roman" w:cs="Times New Roman"/>
          <w:sz w:val="24"/>
          <w:szCs w:val="24"/>
          <w:lang w:val="uk-UA"/>
          <w14:stylisticSets>
            <w14:styleSet w14:id="2"/>
          </w14:stylisticSets>
        </w:rPr>
        <w:t>сть</w:t>
      </w:r>
      <w:r w:rsidR="00AF0D0E" w:rsidRPr="00AD7A06">
        <w:rPr>
          <w:rFonts w:ascii="Times New Roman" w:hAnsi="Times New Roman" w:cs="Times New Roman"/>
          <w:sz w:val="24"/>
          <w:szCs w:val="24"/>
          <w:lang w:val="uk-UA"/>
          <w14:stylisticSets>
            <w14:styleSet w14:id="2"/>
          </w14:stylisticSets>
        </w:rPr>
        <w:t xml:space="preserve"> (у тому числі неповнот</w:t>
      </w:r>
      <w:r w:rsidR="00915D59" w:rsidRPr="00AD7A06">
        <w:rPr>
          <w:rFonts w:ascii="Times New Roman" w:hAnsi="Times New Roman" w:cs="Times New Roman"/>
          <w:sz w:val="24"/>
          <w:szCs w:val="24"/>
          <w:lang w:val="uk-UA"/>
          <w14:stylisticSets>
            <w14:styleSet w14:id="2"/>
          </w14:stylisticSets>
        </w:rPr>
        <w:t>у</w:t>
      </w:r>
      <w:r w:rsidR="00AF0D0E" w:rsidRPr="00AD7A06">
        <w:rPr>
          <w:rFonts w:ascii="Times New Roman" w:hAnsi="Times New Roman" w:cs="Times New Roman"/>
          <w:sz w:val="24"/>
          <w:szCs w:val="24"/>
          <w:lang w:val="uk-UA"/>
          <w14:stylisticSets>
            <w14:styleSet w14:id="2"/>
          </w14:stylisticSets>
        </w:rPr>
        <w:t>) тверджень, указаних суддею Деснянського районного суду м</w:t>
      </w:r>
      <w:r w:rsidR="00915D59" w:rsidRPr="00AD7A06">
        <w:rPr>
          <w:rFonts w:ascii="Times New Roman" w:hAnsi="Times New Roman" w:cs="Times New Roman"/>
          <w:sz w:val="24"/>
          <w:szCs w:val="24"/>
          <w:lang w:val="uk-UA"/>
          <w14:stylisticSets>
            <w14:styleSet w14:id="2"/>
          </w14:stylisticSets>
        </w:rPr>
        <w:t>іста</w:t>
      </w:r>
      <w:r w:rsidR="00AF0D0E" w:rsidRPr="00AD7A06">
        <w:rPr>
          <w:rFonts w:ascii="Times New Roman" w:hAnsi="Times New Roman" w:cs="Times New Roman"/>
          <w:sz w:val="24"/>
          <w:szCs w:val="24"/>
          <w:lang w:val="uk-UA"/>
          <w14:stylisticSets>
            <w14:styleSet w14:id="2"/>
          </w14:stylisticSets>
        </w:rPr>
        <w:t xml:space="preserve"> Києва Журавською Оленою Василівною в декларації доброчесності судді за 2016 рік</w:t>
      </w:r>
      <w:r w:rsidR="00915D59" w:rsidRPr="00AD7A06">
        <w:rPr>
          <w:rFonts w:ascii="Times New Roman" w:hAnsi="Times New Roman" w:cs="Times New Roman"/>
          <w:sz w:val="24"/>
          <w:szCs w:val="24"/>
          <w:lang w:val="uk-UA"/>
          <w14:stylisticSets>
            <w14:styleSet w14:id="2"/>
          </w14:stylisticSets>
        </w:rPr>
        <w:t>.</w:t>
      </w:r>
    </w:p>
    <w:p w14:paraId="0ECAF104" w14:textId="0EC2F24E" w:rsidR="00AF0D0E" w:rsidRPr="00AD7A06" w:rsidRDefault="00374799" w:rsidP="0015332C">
      <w:pPr>
        <w:spacing w:after="0" w:line="240" w:lineRule="auto"/>
        <w:ind w:firstLine="708"/>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 xml:space="preserve">2. </w:t>
      </w:r>
      <w:r w:rsidR="00915D59" w:rsidRPr="00AD7A06">
        <w:rPr>
          <w:rFonts w:ascii="Times New Roman" w:hAnsi="Times New Roman" w:cs="Times New Roman"/>
          <w:sz w:val="24"/>
          <w:szCs w:val="24"/>
          <w:lang w:val="uk-UA"/>
          <w14:stylisticSets>
            <w14:styleSet w14:id="2"/>
          </w14:stylisticSets>
        </w:rPr>
        <w:t>Звернутися до</w:t>
      </w:r>
      <w:r w:rsidR="00AF0D0E" w:rsidRPr="00AD7A06">
        <w:rPr>
          <w:rFonts w:ascii="Times New Roman" w:hAnsi="Times New Roman" w:cs="Times New Roman"/>
          <w:sz w:val="24"/>
          <w:szCs w:val="24"/>
          <w:lang w:val="uk-UA"/>
          <w14:stylisticSets>
            <w14:styleSet w14:id="2"/>
          </w14:stylisticSets>
        </w:rPr>
        <w:t xml:space="preserve"> Вищої ради правосуддя </w:t>
      </w:r>
      <w:r w:rsidR="00915D59" w:rsidRPr="00AD7A06">
        <w:rPr>
          <w:rFonts w:ascii="Times New Roman" w:hAnsi="Times New Roman" w:cs="Times New Roman"/>
          <w:sz w:val="24"/>
          <w:szCs w:val="24"/>
          <w:lang w:val="uk-UA"/>
          <w14:stylisticSets>
            <w14:styleSet w14:id="2"/>
          </w14:stylisticSets>
        </w:rPr>
        <w:t xml:space="preserve">для вирішення питання про відкриття дисциплінарної справи чи відмову </w:t>
      </w:r>
      <w:r w:rsidRPr="00AD7A06">
        <w:rPr>
          <w:rFonts w:ascii="Times New Roman" w:hAnsi="Times New Roman" w:cs="Times New Roman"/>
          <w:sz w:val="24"/>
          <w:szCs w:val="24"/>
          <w:lang w:val="uk-UA"/>
          <w14:stylisticSets>
            <w14:styleSet w14:id="2"/>
          </w14:stylisticSets>
        </w:rPr>
        <w:t>в</w:t>
      </w:r>
      <w:r w:rsidR="00915D59" w:rsidRPr="00AD7A06">
        <w:rPr>
          <w:rFonts w:ascii="Times New Roman" w:hAnsi="Times New Roman" w:cs="Times New Roman"/>
          <w:sz w:val="24"/>
          <w:szCs w:val="24"/>
          <w:lang w:val="uk-UA"/>
          <w14:stylisticSets>
            <w14:styleSet w14:id="2"/>
          </w14:stylisticSets>
        </w:rPr>
        <w:t xml:space="preserve"> її відкритті стосовно судді Деснянського районного суду міста Києва Журавської Олени Василівни</w:t>
      </w:r>
      <w:r w:rsidR="00AF0D0E" w:rsidRPr="00AD7A06">
        <w:rPr>
          <w:rFonts w:ascii="Times New Roman" w:hAnsi="Times New Roman" w:cs="Times New Roman"/>
          <w:sz w:val="24"/>
          <w:szCs w:val="24"/>
          <w:lang w:val="uk-UA"/>
          <w14:stylisticSets>
            <w14:styleSet w14:id="2"/>
          </w14:stylisticSets>
        </w:rPr>
        <w:t>.</w:t>
      </w:r>
    </w:p>
    <w:p w14:paraId="1A8CF248" w14:textId="77777777"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p>
    <w:p w14:paraId="2C37871A" w14:textId="6519E093" w:rsidR="00AF0D0E" w:rsidRPr="00AD7A06" w:rsidRDefault="00AF0D0E" w:rsidP="00374799">
      <w:pPr>
        <w:spacing w:after="0" w:line="240" w:lineRule="auto"/>
        <w:jc w:val="both"/>
        <w:rPr>
          <w:rFonts w:ascii="Times New Roman" w:hAnsi="Times New Roman" w:cs="Times New Roman"/>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Головуючий</w:t>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00374799" w:rsidRPr="00AD7A06">
        <w:rPr>
          <w:rFonts w:ascii="Times New Roman" w:hAnsi="Times New Roman" w:cs="Times New Roman"/>
          <w:sz w:val="24"/>
          <w:szCs w:val="24"/>
          <w:lang w:val="uk-UA"/>
          <w14:stylisticSets>
            <w14:styleSet w14:id="2"/>
          </w14:stylisticSets>
        </w:rPr>
        <w:tab/>
      </w:r>
      <w:r w:rsidR="00374799"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Г.М.</w:t>
      </w:r>
      <w:r w:rsidR="008C73E2">
        <w:rPr>
          <w:rFonts w:ascii="Times New Roman" w:hAnsi="Times New Roman" w:cs="Times New Roman"/>
          <w:sz w:val="24"/>
          <w:szCs w:val="24"/>
          <w:lang w:val="en-US"/>
          <w14:stylisticSets>
            <w14:styleSet w14:id="2"/>
          </w14:stylisticSets>
        </w:rPr>
        <w:t> </w:t>
      </w:r>
      <w:r w:rsidRPr="00AD7A06">
        <w:rPr>
          <w:rFonts w:ascii="Times New Roman" w:hAnsi="Times New Roman" w:cs="Times New Roman"/>
          <w:sz w:val="24"/>
          <w:szCs w:val="24"/>
          <w:lang w:val="uk-UA"/>
          <w14:stylisticSets>
            <w14:styleSet w14:id="2"/>
          </w14:stylisticSets>
        </w:rPr>
        <w:t>Шевчук</w:t>
      </w:r>
    </w:p>
    <w:p w14:paraId="6946CD34" w14:textId="77777777"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p>
    <w:p w14:paraId="5C3B3F25" w14:textId="508823C7" w:rsidR="00AF0D0E" w:rsidRPr="004524D0" w:rsidRDefault="00374799" w:rsidP="00374799">
      <w:pPr>
        <w:spacing w:after="0" w:line="240" w:lineRule="auto"/>
        <w:jc w:val="both"/>
        <w:rPr>
          <w:rFonts w:ascii="Times New Roman" w:hAnsi="Times New Roman" w:cs="Times New Roman"/>
          <w:sz w:val="24"/>
          <w:szCs w:val="24"/>
          <w14:stylisticSets>
            <w14:styleSet w14:id="2"/>
          </w14:stylisticSets>
        </w:rPr>
      </w:pPr>
      <w:r w:rsidRPr="00AD7A06">
        <w:rPr>
          <w:rFonts w:ascii="Times New Roman" w:hAnsi="Times New Roman" w:cs="Times New Roman"/>
          <w:sz w:val="24"/>
          <w:szCs w:val="24"/>
          <w:lang w:val="uk-UA"/>
          <w14:stylisticSets>
            <w14:styleSet w14:id="2"/>
          </w14:stylisticSets>
        </w:rPr>
        <w:t>Члени Комісії:</w:t>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008C73E2">
        <w:rPr>
          <w:rFonts w:ascii="Times New Roman" w:hAnsi="Times New Roman" w:cs="Times New Roman"/>
          <w:sz w:val="24"/>
          <w:szCs w:val="24"/>
          <w:lang w:val="uk-UA"/>
          <w14:stylisticSets>
            <w14:styleSet w14:id="2"/>
          </w14:stylisticSets>
        </w:rPr>
        <w:t>М.Б.</w:t>
      </w:r>
      <w:r w:rsidR="008C73E2">
        <w:rPr>
          <w:rFonts w:ascii="Times New Roman" w:hAnsi="Times New Roman" w:cs="Times New Roman"/>
          <w:sz w:val="24"/>
          <w:szCs w:val="24"/>
          <w:lang w:val="en-US"/>
          <w14:stylisticSets>
            <w14:styleSet w14:id="2"/>
          </w14:stylisticSets>
        </w:rPr>
        <w:t> </w:t>
      </w:r>
      <w:proofErr w:type="spellStart"/>
      <w:r w:rsidR="00AF0D0E" w:rsidRPr="00AD7A06">
        <w:rPr>
          <w:rFonts w:ascii="Times New Roman" w:hAnsi="Times New Roman" w:cs="Times New Roman"/>
          <w:sz w:val="24"/>
          <w:szCs w:val="24"/>
          <w:lang w:val="uk-UA"/>
          <w14:stylisticSets>
            <w14:styleSet w14:id="2"/>
          </w14:stylisticSets>
        </w:rPr>
        <w:t>Богоніс</w:t>
      </w:r>
      <w:proofErr w:type="spellEnd"/>
    </w:p>
    <w:p w14:paraId="67F266ED" w14:textId="77777777" w:rsidR="00AF0D0E" w:rsidRPr="00AD7A06" w:rsidRDefault="00AF0D0E" w:rsidP="00AF0D0E">
      <w:pPr>
        <w:spacing w:after="0" w:line="240" w:lineRule="auto"/>
        <w:ind w:firstLine="709"/>
        <w:jc w:val="both"/>
        <w:rPr>
          <w:rFonts w:ascii="Times New Roman" w:hAnsi="Times New Roman" w:cs="Times New Roman"/>
          <w:sz w:val="24"/>
          <w:szCs w:val="24"/>
          <w:lang w:val="uk-UA"/>
          <w14:stylisticSets>
            <w14:styleSet w14:id="2"/>
          </w14:stylisticSets>
        </w:rPr>
      </w:pPr>
    </w:p>
    <w:p w14:paraId="2BD5CBD0" w14:textId="2C025C6D" w:rsidR="00727324" w:rsidRPr="00AD7A06" w:rsidRDefault="00374799" w:rsidP="004473CE">
      <w:pPr>
        <w:spacing w:after="0" w:line="240" w:lineRule="auto"/>
        <w:ind w:firstLine="709"/>
        <w:jc w:val="both"/>
        <w:rPr>
          <w:rFonts w:ascii="Times New Roman" w:hAnsi="Times New Roman" w:cs="Times New Roman"/>
          <w:bCs/>
          <w:sz w:val="24"/>
          <w:szCs w:val="24"/>
          <w:lang w:val="uk-UA"/>
          <w14:stylisticSets>
            <w14:styleSet w14:id="2"/>
          </w14:stylisticSets>
        </w:rPr>
      </w:pP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Pr="00AD7A06">
        <w:rPr>
          <w:rFonts w:ascii="Times New Roman" w:hAnsi="Times New Roman" w:cs="Times New Roman"/>
          <w:sz w:val="24"/>
          <w:szCs w:val="24"/>
          <w:lang w:val="uk-UA"/>
          <w14:stylisticSets>
            <w14:styleSet w14:id="2"/>
          </w14:stylisticSets>
        </w:rPr>
        <w:tab/>
      </w:r>
      <w:r w:rsidR="00AF0D0E" w:rsidRPr="00AD7A06">
        <w:rPr>
          <w:rFonts w:ascii="Times New Roman" w:hAnsi="Times New Roman" w:cs="Times New Roman"/>
          <w:sz w:val="24"/>
          <w:szCs w:val="24"/>
          <w:lang w:val="uk-UA"/>
          <w14:stylisticSets>
            <w14:styleSet w14:id="2"/>
          </w14:stylisticSets>
        </w:rPr>
        <w:t>Н.Р.</w:t>
      </w:r>
      <w:r w:rsidR="008C73E2">
        <w:rPr>
          <w:rFonts w:ascii="Times New Roman" w:hAnsi="Times New Roman" w:cs="Times New Roman"/>
          <w:sz w:val="24"/>
          <w:szCs w:val="24"/>
          <w:lang w:val="en-US"/>
          <w14:stylisticSets>
            <w14:styleSet w14:id="2"/>
          </w14:stylisticSets>
        </w:rPr>
        <w:t> </w:t>
      </w:r>
      <w:r w:rsidR="00AF0D0E" w:rsidRPr="00AD7A06">
        <w:rPr>
          <w:rFonts w:ascii="Times New Roman" w:hAnsi="Times New Roman" w:cs="Times New Roman"/>
          <w:sz w:val="24"/>
          <w:szCs w:val="24"/>
          <w:lang w:val="uk-UA"/>
          <w14:stylisticSets>
            <w14:styleSet w14:id="2"/>
          </w14:stylisticSets>
        </w:rPr>
        <w:t>Кобецька</w:t>
      </w:r>
    </w:p>
    <w:sectPr w:rsidR="00727324" w:rsidRPr="00AD7A06" w:rsidSect="001B0B8F">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5357B" w14:textId="77777777" w:rsidR="00B16E54" w:rsidRDefault="00B16E54" w:rsidP="00C348A2">
      <w:pPr>
        <w:spacing w:after="0" w:line="240" w:lineRule="auto"/>
      </w:pPr>
      <w:r>
        <w:separator/>
      </w:r>
    </w:p>
  </w:endnote>
  <w:endnote w:type="continuationSeparator" w:id="0">
    <w:p w14:paraId="67B648D6" w14:textId="77777777" w:rsidR="00B16E54" w:rsidRDefault="00B16E54" w:rsidP="00C3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3ACF6" w14:textId="77777777" w:rsidR="00B16E54" w:rsidRDefault="00B16E54" w:rsidP="00C348A2">
      <w:pPr>
        <w:spacing w:after="0" w:line="240" w:lineRule="auto"/>
      </w:pPr>
      <w:r>
        <w:separator/>
      </w:r>
    </w:p>
  </w:footnote>
  <w:footnote w:type="continuationSeparator" w:id="0">
    <w:p w14:paraId="67A93E8B" w14:textId="77777777" w:rsidR="00B16E54" w:rsidRDefault="00B16E54" w:rsidP="00C34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41356"/>
      <w:docPartObj>
        <w:docPartGallery w:val="Page Numbers (Top of Page)"/>
        <w:docPartUnique/>
      </w:docPartObj>
    </w:sdtPr>
    <w:sdtEndPr/>
    <w:sdtContent>
      <w:p w14:paraId="0E8F8DDF" w14:textId="6EBBD83F" w:rsidR="001B0B8F" w:rsidRDefault="001B0B8F">
        <w:pPr>
          <w:pStyle w:val="a5"/>
          <w:jc w:val="center"/>
        </w:pPr>
        <w:r>
          <w:fldChar w:fldCharType="begin"/>
        </w:r>
        <w:r>
          <w:instrText>PAGE   \* MERGEFORMAT</w:instrText>
        </w:r>
        <w:r>
          <w:fldChar w:fldCharType="separate"/>
        </w:r>
        <w:r w:rsidR="009E4700" w:rsidRPr="009E4700">
          <w:rPr>
            <w:noProof/>
            <w:lang w:val="uk-UA"/>
          </w:rPr>
          <w:t>2</w:t>
        </w:r>
        <w:r>
          <w:fldChar w:fldCharType="end"/>
        </w:r>
      </w:p>
    </w:sdtContent>
  </w:sdt>
  <w:p w14:paraId="2BBD572C" w14:textId="77777777" w:rsidR="00C348A2" w:rsidRPr="00C348A2" w:rsidRDefault="00C348A2">
    <w:pPr>
      <w:pStyle w:val="a5"/>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76"/>
    <w:rsid w:val="00004921"/>
    <w:rsid w:val="00004F1B"/>
    <w:rsid w:val="00033F76"/>
    <w:rsid w:val="00055079"/>
    <w:rsid w:val="000774C2"/>
    <w:rsid w:val="0007786D"/>
    <w:rsid w:val="00086B87"/>
    <w:rsid w:val="00093C1B"/>
    <w:rsid w:val="000F494B"/>
    <w:rsid w:val="001017FF"/>
    <w:rsid w:val="00103535"/>
    <w:rsid w:val="00113AC0"/>
    <w:rsid w:val="001431A8"/>
    <w:rsid w:val="0015332C"/>
    <w:rsid w:val="001568C5"/>
    <w:rsid w:val="00164898"/>
    <w:rsid w:val="001A1EE7"/>
    <w:rsid w:val="001B0B8F"/>
    <w:rsid w:val="001C46B9"/>
    <w:rsid w:val="001D4775"/>
    <w:rsid w:val="001D7EE1"/>
    <w:rsid w:val="00237FBE"/>
    <w:rsid w:val="0025053A"/>
    <w:rsid w:val="00274453"/>
    <w:rsid w:val="00284E32"/>
    <w:rsid w:val="002B1510"/>
    <w:rsid w:val="002B74BF"/>
    <w:rsid w:val="002C6131"/>
    <w:rsid w:val="002C7666"/>
    <w:rsid w:val="002F79BC"/>
    <w:rsid w:val="00301848"/>
    <w:rsid w:val="00334D87"/>
    <w:rsid w:val="00341440"/>
    <w:rsid w:val="00353C5A"/>
    <w:rsid w:val="00374799"/>
    <w:rsid w:val="003B2714"/>
    <w:rsid w:val="003B4949"/>
    <w:rsid w:val="003D5998"/>
    <w:rsid w:val="00416A1D"/>
    <w:rsid w:val="00433C05"/>
    <w:rsid w:val="004473CE"/>
    <w:rsid w:val="004524D0"/>
    <w:rsid w:val="004725EB"/>
    <w:rsid w:val="00497465"/>
    <w:rsid w:val="004A7BDA"/>
    <w:rsid w:val="004E2F07"/>
    <w:rsid w:val="004E3BAD"/>
    <w:rsid w:val="004E6C46"/>
    <w:rsid w:val="0051365F"/>
    <w:rsid w:val="0052169E"/>
    <w:rsid w:val="00524E45"/>
    <w:rsid w:val="00527DA2"/>
    <w:rsid w:val="005447B7"/>
    <w:rsid w:val="00560558"/>
    <w:rsid w:val="00575A68"/>
    <w:rsid w:val="005800B3"/>
    <w:rsid w:val="00590DB2"/>
    <w:rsid w:val="005A310A"/>
    <w:rsid w:val="005A4403"/>
    <w:rsid w:val="005A6B3C"/>
    <w:rsid w:val="005F7F02"/>
    <w:rsid w:val="00655CD7"/>
    <w:rsid w:val="006723B9"/>
    <w:rsid w:val="006757A7"/>
    <w:rsid w:val="006901BB"/>
    <w:rsid w:val="00696625"/>
    <w:rsid w:val="00715352"/>
    <w:rsid w:val="00715930"/>
    <w:rsid w:val="00727324"/>
    <w:rsid w:val="00742A76"/>
    <w:rsid w:val="00743032"/>
    <w:rsid w:val="00750E50"/>
    <w:rsid w:val="007779E4"/>
    <w:rsid w:val="007950F0"/>
    <w:rsid w:val="00810B8D"/>
    <w:rsid w:val="00810BA9"/>
    <w:rsid w:val="00853856"/>
    <w:rsid w:val="00864142"/>
    <w:rsid w:val="0087258A"/>
    <w:rsid w:val="00872D3D"/>
    <w:rsid w:val="00876506"/>
    <w:rsid w:val="00882407"/>
    <w:rsid w:val="00887609"/>
    <w:rsid w:val="00891618"/>
    <w:rsid w:val="00891F8E"/>
    <w:rsid w:val="008A3521"/>
    <w:rsid w:val="008A3E89"/>
    <w:rsid w:val="008C73E2"/>
    <w:rsid w:val="00905755"/>
    <w:rsid w:val="00915D59"/>
    <w:rsid w:val="00916C26"/>
    <w:rsid w:val="00942D0E"/>
    <w:rsid w:val="00945DFC"/>
    <w:rsid w:val="0094744C"/>
    <w:rsid w:val="00973477"/>
    <w:rsid w:val="009741D8"/>
    <w:rsid w:val="0098419B"/>
    <w:rsid w:val="00987F12"/>
    <w:rsid w:val="009A4881"/>
    <w:rsid w:val="009B31E0"/>
    <w:rsid w:val="009B7F3F"/>
    <w:rsid w:val="009E4700"/>
    <w:rsid w:val="009F4DAB"/>
    <w:rsid w:val="00A1204D"/>
    <w:rsid w:val="00A218E1"/>
    <w:rsid w:val="00A71C86"/>
    <w:rsid w:val="00A765F6"/>
    <w:rsid w:val="00A80BBD"/>
    <w:rsid w:val="00AA5DD7"/>
    <w:rsid w:val="00AB04A2"/>
    <w:rsid w:val="00AC46AD"/>
    <w:rsid w:val="00AD0966"/>
    <w:rsid w:val="00AD33A9"/>
    <w:rsid w:val="00AD7A06"/>
    <w:rsid w:val="00AF0D0E"/>
    <w:rsid w:val="00AF1D9A"/>
    <w:rsid w:val="00AF1EBF"/>
    <w:rsid w:val="00B16E54"/>
    <w:rsid w:val="00B210EF"/>
    <w:rsid w:val="00B24DDF"/>
    <w:rsid w:val="00B43D2C"/>
    <w:rsid w:val="00B52BA7"/>
    <w:rsid w:val="00B65BD8"/>
    <w:rsid w:val="00B92AD0"/>
    <w:rsid w:val="00B97E09"/>
    <w:rsid w:val="00BB0E94"/>
    <w:rsid w:val="00BB586A"/>
    <w:rsid w:val="00BC2FC0"/>
    <w:rsid w:val="00BD09FF"/>
    <w:rsid w:val="00BD282D"/>
    <w:rsid w:val="00BD3A4A"/>
    <w:rsid w:val="00BE0AB3"/>
    <w:rsid w:val="00BE651E"/>
    <w:rsid w:val="00BF5A33"/>
    <w:rsid w:val="00C004EA"/>
    <w:rsid w:val="00C07871"/>
    <w:rsid w:val="00C159DB"/>
    <w:rsid w:val="00C234A4"/>
    <w:rsid w:val="00C23CD0"/>
    <w:rsid w:val="00C32831"/>
    <w:rsid w:val="00C348A2"/>
    <w:rsid w:val="00C43B6E"/>
    <w:rsid w:val="00C56058"/>
    <w:rsid w:val="00C57443"/>
    <w:rsid w:val="00C61EE8"/>
    <w:rsid w:val="00C64A5D"/>
    <w:rsid w:val="00C86BC9"/>
    <w:rsid w:val="00CA0EF3"/>
    <w:rsid w:val="00CB4736"/>
    <w:rsid w:val="00CD3A9E"/>
    <w:rsid w:val="00D00E2F"/>
    <w:rsid w:val="00D22252"/>
    <w:rsid w:val="00D22B48"/>
    <w:rsid w:val="00D758BE"/>
    <w:rsid w:val="00D77FFB"/>
    <w:rsid w:val="00D849FB"/>
    <w:rsid w:val="00D915A6"/>
    <w:rsid w:val="00DA14DB"/>
    <w:rsid w:val="00DA165D"/>
    <w:rsid w:val="00DA4805"/>
    <w:rsid w:val="00DA4A79"/>
    <w:rsid w:val="00DC59DB"/>
    <w:rsid w:val="00DE4E21"/>
    <w:rsid w:val="00E44A6F"/>
    <w:rsid w:val="00E47198"/>
    <w:rsid w:val="00E501E5"/>
    <w:rsid w:val="00E56AD4"/>
    <w:rsid w:val="00EF1BBD"/>
    <w:rsid w:val="00F00D9E"/>
    <w:rsid w:val="00F1088C"/>
    <w:rsid w:val="00F2257C"/>
    <w:rsid w:val="00F36262"/>
    <w:rsid w:val="00F57942"/>
    <w:rsid w:val="00F604BC"/>
    <w:rsid w:val="00F8746D"/>
    <w:rsid w:val="00FA2092"/>
    <w:rsid w:val="00FD70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22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86B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Balloon Text"/>
    <w:basedOn w:val="a"/>
    <w:link w:val="a4"/>
    <w:uiPriority w:val="99"/>
    <w:semiHidden/>
    <w:unhideWhenUsed/>
    <w:rsid w:val="00D22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2252"/>
    <w:rPr>
      <w:rFonts w:ascii="Tahoma" w:hAnsi="Tahoma" w:cs="Tahoma"/>
      <w:sz w:val="16"/>
      <w:szCs w:val="16"/>
      <w:lang w:val="ru-RU"/>
    </w:rPr>
  </w:style>
  <w:style w:type="paragraph" w:styleId="a5">
    <w:name w:val="header"/>
    <w:basedOn w:val="a"/>
    <w:link w:val="a6"/>
    <w:uiPriority w:val="99"/>
    <w:unhideWhenUsed/>
    <w:rsid w:val="00C348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8A2"/>
    <w:rPr>
      <w:lang w:val="ru-RU"/>
    </w:rPr>
  </w:style>
  <w:style w:type="paragraph" w:styleId="a7">
    <w:name w:val="footer"/>
    <w:basedOn w:val="a"/>
    <w:link w:val="a8"/>
    <w:uiPriority w:val="99"/>
    <w:unhideWhenUsed/>
    <w:rsid w:val="00C348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8A2"/>
    <w:rPr>
      <w:lang w:val="ru-RU"/>
    </w:rPr>
  </w:style>
  <w:style w:type="paragraph" w:styleId="a9">
    <w:name w:val="List Paragraph"/>
    <w:basedOn w:val="a"/>
    <w:uiPriority w:val="34"/>
    <w:qFormat/>
    <w:rsid w:val="003747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22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86B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Balloon Text"/>
    <w:basedOn w:val="a"/>
    <w:link w:val="a4"/>
    <w:uiPriority w:val="99"/>
    <w:semiHidden/>
    <w:unhideWhenUsed/>
    <w:rsid w:val="00D22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2252"/>
    <w:rPr>
      <w:rFonts w:ascii="Tahoma" w:hAnsi="Tahoma" w:cs="Tahoma"/>
      <w:sz w:val="16"/>
      <w:szCs w:val="16"/>
      <w:lang w:val="ru-RU"/>
    </w:rPr>
  </w:style>
  <w:style w:type="paragraph" w:styleId="a5">
    <w:name w:val="header"/>
    <w:basedOn w:val="a"/>
    <w:link w:val="a6"/>
    <w:uiPriority w:val="99"/>
    <w:unhideWhenUsed/>
    <w:rsid w:val="00C348A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8A2"/>
    <w:rPr>
      <w:lang w:val="ru-RU"/>
    </w:rPr>
  </w:style>
  <w:style w:type="paragraph" w:styleId="a7">
    <w:name w:val="footer"/>
    <w:basedOn w:val="a"/>
    <w:link w:val="a8"/>
    <w:uiPriority w:val="99"/>
    <w:unhideWhenUsed/>
    <w:rsid w:val="00C348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8A2"/>
    <w:rPr>
      <w:lang w:val="ru-RU"/>
    </w:rPr>
  </w:style>
  <w:style w:type="paragraph" w:styleId="a9">
    <w:name w:val="List Paragraph"/>
    <w:basedOn w:val="a"/>
    <w:uiPriority w:val="34"/>
    <w:qFormat/>
    <w:rsid w:val="00374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41CB-FA0C-47B7-92EE-D82C3C73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8</Pages>
  <Words>3940</Words>
  <Characters>22464</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150</cp:revision>
  <cp:lastPrinted>2023-09-22T06:41:00Z</cp:lastPrinted>
  <dcterms:created xsi:type="dcterms:W3CDTF">2023-09-18T10:49:00Z</dcterms:created>
  <dcterms:modified xsi:type="dcterms:W3CDTF">2023-09-22T10:44:00Z</dcterms:modified>
</cp:coreProperties>
</file>